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4B" w:rsidRDefault="005F7F33" w:rsidP="0089384B">
      <w:pPr>
        <w:tabs>
          <w:tab w:val="left" w:pos="480"/>
          <w:tab w:val="left" w:pos="720"/>
        </w:tabs>
        <w:jc w:val="center"/>
        <w:rPr>
          <w:b/>
        </w:rPr>
      </w:pPr>
      <w:r>
        <w:rPr>
          <w:b/>
          <w:noProof/>
          <w:lang w:eastAsia="ru-RU"/>
        </w:rPr>
        <w:drawing>
          <wp:inline distT="0" distB="0" distL="0" distR="0">
            <wp:extent cx="6299835" cy="8665210"/>
            <wp:effectExtent l="0" t="0" r="571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 формах.....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99835" cy="8665210"/>
                    </a:xfrm>
                    <a:prstGeom prst="rect">
                      <a:avLst/>
                    </a:prstGeom>
                  </pic:spPr>
                </pic:pic>
              </a:graphicData>
            </a:graphic>
          </wp:inline>
        </w:drawing>
      </w:r>
    </w:p>
    <w:p w:rsidR="005F7F33" w:rsidRDefault="005F7F33" w:rsidP="006E6E8E">
      <w:pPr>
        <w:pStyle w:val="a5"/>
        <w:jc w:val="both"/>
        <w:rPr>
          <w:rFonts w:ascii="Times New Roman" w:hAnsi="Times New Roman"/>
          <w:b/>
          <w:bCs/>
          <w:sz w:val="24"/>
          <w:szCs w:val="24"/>
        </w:rPr>
      </w:pPr>
    </w:p>
    <w:p w:rsidR="005F7F33" w:rsidRDefault="005F7F33" w:rsidP="006E6E8E">
      <w:pPr>
        <w:pStyle w:val="a5"/>
        <w:jc w:val="both"/>
        <w:rPr>
          <w:rFonts w:ascii="Times New Roman" w:hAnsi="Times New Roman"/>
          <w:b/>
          <w:bCs/>
          <w:sz w:val="24"/>
          <w:szCs w:val="24"/>
        </w:rPr>
      </w:pPr>
    </w:p>
    <w:p w:rsidR="006E6E8E" w:rsidRPr="006E6E8E" w:rsidRDefault="006E6E8E" w:rsidP="005F7F33">
      <w:pPr>
        <w:pStyle w:val="a5"/>
        <w:jc w:val="center"/>
        <w:rPr>
          <w:rFonts w:ascii="Times New Roman" w:hAnsi="Times New Roman"/>
          <w:sz w:val="24"/>
          <w:szCs w:val="24"/>
        </w:rPr>
      </w:pPr>
      <w:bookmarkStart w:id="0" w:name="_GoBack"/>
      <w:bookmarkEnd w:id="0"/>
      <w:r w:rsidRPr="006E6E8E">
        <w:rPr>
          <w:rFonts w:ascii="Times New Roman" w:hAnsi="Times New Roman"/>
          <w:b/>
          <w:bCs/>
          <w:sz w:val="24"/>
          <w:szCs w:val="24"/>
        </w:rPr>
        <w:lastRenderedPageBreak/>
        <w:t>I.</w:t>
      </w:r>
      <w:r w:rsidR="00ED1E50">
        <w:rPr>
          <w:rFonts w:ascii="Times New Roman" w:hAnsi="Times New Roman"/>
          <w:b/>
          <w:bCs/>
          <w:sz w:val="24"/>
          <w:szCs w:val="24"/>
        </w:rPr>
        <w:t xml:space="preserve"> </w:t>
      </w:r>
      <w:r w:rsidRPr="006E6E8E">
        <w:rPr>
          <w:rFonts w:ascii="Times New Roman" w:hAnsi="Times New Roman"/>
          <w:b/>
          <w:bCs/>
          <w:sz w:val="24"/>
          <w:szCs w:val="24"/>
        </w:rPr>
        <w:t>Общие положения</w:t>
      </w:r>
    </w:p>
    <w:p w:rsidR="00365849" w:rsidRDefault="00365849" w:rsidP="006E6E8E">
      <w:pPr>
        <w:pStyle w:val="a5"/>
        <w:jc w:val="both"/>
        <w:rPr>
          <w:rFonts w:ascii="Times New Roman" w:hAnsi="Times New Roman"/>
          <w:sz w:val="24"/>
          <w:szCs w:val="24"/>
        </w:rPr>
      </w:pPr>
    </w:p>
    <w:p w:rsidR="006E6E8E" w:rsidRPr="006E6E8E" w:rsidRDefault="006E6E8E" w:rsidP="006E6E8E">
      <w:pPr>
        <w:pStyle w:val="a5"/>
        <w:jc w:val="both"/>
        <w:rPr>
          <w:rFonts w:ascii="Times New Roman" w:hAnsi="Times New Roman"/>
          <w:color w:val="000000" w:themeColor="text1"/>
          <w:sz w:val="24"/>
          <w:szCs w:val="24"/>
          <w:lang w:eastAsia="ru-RU"/>
        </w:rPr>
      </w:pPr>
      <w:r w:rsidRPr="006E6E8E">
        <w:rPr>
          <w:rFonts w:ascii="Times New Roman" w:hAnsi="Times New Roman"/>
          <w:sz w:val="24"/>
          <w:szCs w:val="24"/>
        </w:rPr>
        <w:t xml:space="preserve">1.1. 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 текущего контроля успеваемости и промежуточной аттестации учащихся, а также порядок оформления их результатов в </w:t>
      </w:r>
      <w:r w:rsidR="00596420">
        <w:rPr>
          <w:rFonts w:ascii="Times New Roman" w:hAnsi="Times New Roman"/>
          <w:sz w:val="24"/>
          <w:szCs w:val="24"/>
        </w:rPr>
        <w:t xml:space="preserve">государственном бюджетном оздоровительном общеобразовательном учреждении для детей, нуждающихся в длительном лечении  </w:t>
      </w:r>
      <w:r w:rsidR="00596420" w:rsidRPr="00596420">
        <w:rPr>
          <w:rFonts w:ascii="Times New Roman" w:hAnsi="Times New Roman"/>
          <w:sz w:val="24"/>
          <w:szCs w:val="24"/>
        </w:rPr>
        <w:t>"</w:t>
      </w:r>
      <w:r w:rsidR="001E2709">
        <w:rPr>
          <w:rFonts w:ascii="Times New Roman" w:hAnsi="Times New Roman"/>
          <w:sz w:val="24"/>
          <w:szCs w:val="24"/>
        </w:rPr>
        <w:t>Новокашировская</w:t>
      </w:r>
      <w:r w:rsidR="00596420" w:rsidRPr="00596420">
        <w:rPr>
          <w:rFonts w:ascii="Times New Roman" w:hAnsi="Times New Roman"/>
          <w:sz w:val="24"/>
          <w:szCs w:val="24"/>
        </w:rPr>
        <w:t xml:space="preserve"> санаторная школа - интернат"</w:t>
      </w:r>
      <w:r w:rsidRPr="006E6E8E">
        <w:rPr>
          <w:rFonts w:ascii="Times New Roman" w:hAnsi="Times New Roman"/>
          <w:sz w:val="24"/>
          <w:szCs w:val="24"/>
        </w:rPr>
        <w:t xml:space="preserve"> (далее </w:t>
      </w:r>
      <w:r w:rsidR="00596420">
        <w:rPr>
          <w:rFonts w:ascii="Times New Roman" w:hAnsi="Times New Roman"/>
          <w:sz w:val="24"/>
          <w:szCs w:val="24"/>
        </w:rPr>
        <w:t>–</w:t>
      </w:r>
      <w:r w:rsidRPr="006E6E8E">
        <w:rPr>
          <w:rFonts w:ascii="Times New Roman" w:hAnsi="Times New Roman"/>
          <w:sz w:val="24"/>
          <w:szCs w:val="24"/>
        </w:rPr>
        <w:t xml:space="preserve"> Школа) при освоении учащимися основных общеобразовательных программ начального</w:t>
      </w:r>
      <w:r w:rsidR="00596420">
        <w:rPr>
          <w:rFonts w:ascii="Times New Roman" w:hAnsi="Times New Roman"/>
          <w:sz w:val="24"/>
          <w:szCs w:val="24"/>
        </w:rPr>
        <w:t xml:space="preserve"> и </w:t>
      </w:r>
      <w:r w:rsidRPr="006E6E8E">
        <w:rPr>
          <w:rFonts w:ascii="Times New Roman" w:hAnsi="Times New Roman"/>
          <w:sz w:val="24"/>
          <w:szCs w:val="24"/>
        </w:rPr>
        <w:t xml:space="preserve"> основного общего образования.</w:t>
      </w:r>
    </w:p>
    <w:p w:rsidR="006E6E8E" w:rsidRPr="00596420" w:rsidRDefault="006E6E8E" w:rsidP="00524390">
      <w:pPr>
        <w:pStyle w:val="a5"/>
        <w:ind w:left="426"/>
        <w:jc w:val="both"/>
        <w:rPr>
          <w:rFonts w:ascii="Times New Roman" w:hAnsi="Times New Roman"/>
          <w:color w:val="000000" w:themeColor="text1"/>
          <w:sz w:val="24"/>
          <w:szCs w:val="24"/>
          <w:lang w:eastAsia="ru-RU"/>
        </w:rPr>
      </w:pPr>
    </w:p>
    <w:p w:rsidR="006E6E8E" w:rsidRDefault="00596420" w:rsidP="00596420">
      <w:pPr>
        <w:pStyle w:val="a5"/>
        <w:jc w:val="both"/>
        <w:rPr>
          <w:rFonts w:ascii="Times New Roman" w:hAnsi="Times New Roman"/>
          <w:color w:val="000000" w:themeColor="text1"/>
          <w:sz w:val="24"/>
          <w:szCs w:val="24"/>
          <w:lang w:eastAsia="ru-RU"/>
        </w:rPr>
      </w:pPr>
      <w:r w:rsidRPr="00596420">
        <w:rPr>
          <w:rFonts w:ascii="Times New Roman" w:hAnsi="Times New Roman"/>
          <w:color w:val="000000" w:themeColor="text1"/>
          <w:sz w:val="24"/>
          <w:szCs w:val="24"/>
          <w:lang w:eastAsia="ru-RU"/>
        </w:rPr>
        <w:t>1.2</w:t>
      </w:r>
      <w:r>
        <w:rPr>
          <w:rFonts w:ascii="Times New Roman" w:hAnsi="Times New Roman"/>
          <w:color w:val="000000" w:themeColor="text1"/>
          <w:sz w:val="24"/>
          <w:szCs w:val="24"/>
          <w:lang w:eastAsia="ru-RU"/>
        </w:rPr>
        <w:t>.</w:t>
      </w:r>
      <w:r w:rsidRPr="00596420">
        <w:rPr>
          <w:rFonts w:ascii="Times New Roman" w:hAnsi="Times New Roman"/>
          <w:color w:val="000000" w:themeColor="text1"/>
          <w:sz w:val="24"/>
          <w:szCs w:val="24"/>
          <w:lang w:eastAsia="ru-RU"/>
        </w:rPr>
        <w:t xml:space="preserve"> Настоящее Положение разработано в соответствии с Федеральным законом от 29 декабря 2012 г.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w:t>
      </w:r>
      <w:r>
        <w:rPr>
          <w:rFonts w:ascii="Times New Roman" w:hAnsi="Times New Roman"/>
          <w:color w:val="000000" w:themeColor="text1"/>
          <w:sz w:val="24"/>
          <w:szCs w:val="24"/>
          <w:lang w:eastAsia="ru-RU"/>
        </w:rPr>
        <w:t>андартами начального, основного</w:t>
      </w:r>
      <w:r w:rsidRPr="00596420">
        <w:rPr>
          <w:rFonts w:ascii="Times New Roman" w:hAnsi="Times New Roman"/>
          <w:color w:val="000000" w:themeColor="text1"/>
          <w:sz w:val="24"/>
          <w:szCs w:val="24"/>
          <w:lang w:eastAsia="ru-RU"/>
        </w:rPr>
        <w:t xml:space="preserve"> общего образования, Федеральным компонентом государственного образовательного стандарта основ</w:t>
      </w:r>
      <w:r>
        <w:rPr>
          <w:rFonts w:ascii="Times New Roman" w:hAnsi="Times New Roman"/>
          <w:color w:val="000000" w:themeColor="text1"/>
          <w:sz w:val="24"/>
          <w:szCs w:val="24"/>
          <w:lang w:eastAsia="ru-RU"/>
        </w:rPr>
        <w:t>ного</w:t>
      </w:r>
      <w:r w:rsidRPr="00596420">
        <w:rPr>
          <w:rFonts w:ascii="Times New Roman" w:hAnsi="Times New Roman"/>
          <w:color w:val="000000" w:themeColor="text1"/>
          <w:sz w:val="24"/>
          <w:szCs w:val="24"/>
          <w:lang w:eastAsia="ru-RU"/>
        </w:rPr>
        <w:t xml:space="preserve"> общего образования( приказы </w:t>
      </w:r>
      <w:proofErr w:type="spellStart"/>
      <w:r w:rsidRPr="00596420">
        <w:rPr>
          <w:rFonts w:ascii="Times New Roman" w:hAnsi="Times New Roman"/>
          <w:color w:val="000000" w:themeColor="text1"/>
          <w:sz w:val="24"/>
          <w:szCs w:val="24"/>
          <w:lang w:eastAsia="ru-RU"/>
        </w:rPr>
        <w:t>Минобрнауки</w:t>
      </w:r>
      <w:proofErr w:type="spellEnd"/>
      <w:r w:rsidRPr="00596420">
        <w:rPr>
          <w:rFonts w:ascii="Times New Roman" w:hAnsi="Times New Roman"/>
          <w:color w:val="000000" w:themeColor="text1"/>
          <w:sz w:val="24"/>
          <w:szCs w:val="24"/>
          <w:lang w:eastAsia="ru-RU"/>
        </w:rPr>
        <w:t xml:space="preserve"> России от 06.10.2009 №373, от 17.12.2010 №1897, от 05.03.2004 № 1089 соответственно), Федеральными законами от 27.07.2006 №152-ФЗ «О персональных данных», от 27.07.2006 №149-ФЗ «Об информации, информационных технологиях и о защите информации»: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 Уставом Школы</w:t>
      </w:r>
      <w:r>
        <w:rPr>
          <w:rFonts w:ascii="Times New Roman" w:hAnsi="Times New Roman"/>
          <w:color w:val="000000" w:themeColor="text1"/>
          <w:sz w:val="24"/>
          <w:szCs w:val="24"/>
          <w:lang w:eastAsia="ru-RU"/>
        </w:rPr>
        <w:t>.</w:t>
      </w:r>
    </w:p>
    <w:p w:rsidR="00596420" w:rsidRDefault="00596420" w:rsidP="00596420">
      <w:pPr>
        <w:pStyle w:val="a5"/>
        <w:jc w:val="both"/>
        <w:rPr>
          <w:rFonts w:ascii="Times New Roman" w:hAnsi="Times New Roman"/>
          <w:color w:val="000000" w:themeColor="text1"/>
          <w:sz w:val="24"/>
          <w:szCs w:val="24"/>
          <w:lang w:eastAsia="ru-RU"/>
        </w:rPr>
      </w:pPr>
    </w:p>
    <w:p w:rsidR="00596420" w:rsidRDefault="00596420" w:rsidP="00596420">
      <w:pPr>
        <w:pStyle w:val="a5"/>
        <w:jc w:val="both"/>
        <w:rPr>
          <w:rFonts w:ascii="Times New Roman" w:hAnsi="Times New Roman"/>
          <w:color w:val="000000" w:themeColor="text1"/>
          <w:sz w:val="24"/>
          <w:szCs w:val="24"/>
          <w:lang w:eastAsia="ru-RU"/>
        </w:rPr>
      </w:pPr>
      <w:r w:rsidRPr="00596420">
        <w:rPr>
          <w:rFonts w:ascii="Times New Roman" w:hAnsi="Times New Roman"/>
          <w:color w:val="000000" w:themeColor="text1"/>
          <w:sz w:val="24"/>
          <w:szCs w:val="24"/>
          <w:lang w:eastAsia="ru-RU"/>
        </w:rPr>
        <w:t>1.3. Освоение 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Текущий контроль успеваемости и промежуточная аттестация учащихся являются элементами внутренней системы оценки качества образования.</w:t>
      </w:r>
    </w:p>
    <w:p w:rsidR="00596420" w:rsidRDefault="00596420" w:rsidP="00596420">
      <w:pPr>
        <w:pStyle w:val="a5"/>
        <w:jc w:val="both"/>
        <w:rPr>
          <w:rFonts w:ascii="Times New Roman" w:hAnsi="Times New Roman"/>
          <w:color w:val="000000" w:themeColor="text1"/>
          <w:sz w:val="24"/>
          <w:szCs w:val="24"/>
          <w:lang w:eastAsia="ru-RU"/>
        </w:rPr>
      </w:pPr>
    </w:p>
    <w:p w:rsidR="00596420" w:rsidRPr="00596420" w:rsidRDefault="00596420" w:rsidP="00596420">
      <w:pPr>
        <w:pStyle w:val="a5"/>
        <w:jc w:val="both"/>
        <w:rPr>
          <w:rFonts w:ascii="Times New Roman" w:hAnsi="Times New Roman"/>
          <w:color w:val="000000" w:themeColor="text1"/>
          <w:sz w:val="24"/>
          <w:szCs w:val="24"/>
          <w:lang w:eastAsia="ru-RU"/>
        </w:rPr>
      </w:pPr>
      <w:r w:rsidRPr="00596420">
        <w:rPr>
          <w:rFonts w:ascii="Times New Roman" w:hAnsi="Times New Roman"/>
          <w:color w:val="000000" w:themeColor="text1"/>
          <w:sz w:val="24"/>
          <w:szCs w:val="24"/>
          <w:lang w:eastAsia="ru-RU"/>
        </w:rPr>
        <w:t>1.4. При</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выставлении</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оценок</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используется:</w:t>
      </w:r>
    </w:p>
    <w:p w:rsidR="00596420" w:rsidRDefault="00596420" w:rsidP="00596420">
      <w:pPr>
        <w:pStyle w:val="a5"/>
        <w:jc w:val="both"/>
        <w:rPr>
          <w:rFonts w:ascii="Times New Roman" w:hAnsi="Times New Roman"/>
          <w:color w:val="000000" w:themeColor="text1"/>
          <w:sz w:val="24"/>
          <w:szCs w:val="24"/>
          <w:lang w:eastAsia="ru-RU"/>
        </w:rPr>
      </w:pPr>
      <w:r w:rsidRPr="00596420">
        <w:rPr>
          <w:rFonts w:ascii="Times New Roman" w:hAnsi="Times New Roman"/>
          <w:color w:val="000000" w:themeColor="text1"/>
          <w:sz w:val="24"/>
          <w:szCs w:val="24"/>
          <w:lang w:eastAsia="ru-RU"/>
        </w:rPr>
        <w:t>1.4.1. следующая система оценок: «отлично» - 5, «хорошо»-4, «удовлетворительно»</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- 3, «неудовлетворительно» - 2;</w:t>
      </w:r>
    </w:p>
    <w:p w:rsidR="00B744F9" w:rsidRPr="00E734EF" w:rsidRDefault="00B744F9" w:rsidP="00596420">
      <w:pPr>
        <w:pStyle w:val="a5"/>
        <w:jc w:val="both"/>
        <w:rPr>
          <w:rFonts w:ascii="Times New Roman" w:hAnsi="Times New Roman"/>
          <w:sz w:val="24"/>
          <w:szCs w:val="24"/>
          <w:lang w:eastAsia="ru-RU"/>
        </w:rPr>
      </w:pPr>
      <w:r w:rsidRPr="00B744F9">
        <w:rPr>
          <w:rFonts w:ascii="Times New Roman" w:hAnsi="Times New Roman"/>
          <w:color w:val="000000" w:themeColor="text1"/>
          <w:sz w:val="24"/>
          <w:szCs w:val="24"/>
          <w:lang w:eastAsia="ru-RU"/>
        </w:rPr>
        <w:t>1.4.</w:t>
      </w:r>
      <w:r>
        <w:rPr>
          <w:rFonts w:ascii="Times New Roman" w:hAnsi="Times New Roman"/>
          <w:color w:val="000000" w:themeColor="text1"/>
          <w:sz w:val="24"/>
          <w:szCs w:val="24"/>
          <w:lang w:eastAsia="ru-RU"/>
        </w:rPr>
        <w:t>2</w:t>
      </w:r>
      <w:r w:rsidRPr="00B744F9">
        <w:rPr>
          <w:rFonts w:ascii="Times New Roman" w:hAnsi="Times New Roman"/>
          <w:color w:val="000000" w:themeColor="text1"/>
          <w:sz w:val="24"/>
          <w:szCs w:val="24"/>
          <w:lang w:eastAsia="ru-RU"/>
        </w:rPr>
        <w:t xml:space="preserve">. система не аттестован по болезни («н/а б»), не аттестован по пропускам («н/а п») при выставлении отметок за четверть и промежуточной аттестации в случаях, </w:t>
      </w:r>
      <w:r w:rsidRPr="00E734EF">
        <w:rPr>
          <w:rFonts w:ascii="Times New Roman" w:hAnsi="Times New Roman"/>
          <w:sz w:val="24"/>
          <w:szCs w:val="24"/>
          <w:lang w:eastAsia="ru-RU"/>
        </w:rPr>
        <w:t>указанных в п. 2.12.5. настоящего Положения.</w:t>
      </w:r>
    </w:p>
    <w:p w:rsidR="007E4897" w:rsidRPr="00E734EF" w:rsidRDefault="007E4897" w:rsidP="00596420">
      <w:pPr>
        <w:pStyle w:val="a5"/>
        <w:jc w:val="both"/>
        <w:rPr>
          <w:rFonts w:ascii="Times New Roman" w:hAnsi="Times New Roman"/>
          <w:sz w:val="24"/>
          <w:szCs w:val="24"/>
          <w:lang w:eastAsia="ru-RU"/>
        </w:rPr>
      </w:pPr>
    </w:p>
    <w:p w:rsidR="00596420" w:rsidRPr="00596420" w:rsidRDefault="00596420" w:rsidP="00596420">
      <w:pPr>
        <w:pStyle w:val="a5"/>
        <w:jc w:val="both"/>
        <w:rPr>
          <w:rFonts w:ascii="Times New Roman" w:hAnsi="Times New Roman"/>
          <w:color w:val="000000" w:themeColor="text1"/>
          <w:sz w:val="24"/>
          <w:szCs w:val="24"/>
          <w:lang w:eastAsia="ru-RU"/>
        </w:rPr>
      </w:pPr>
      <w:r w:rsidRPr="00596420">
        <w:rPr>
          <w:rFonts w:ascii="Times New Roman" w:hAnsi="Times New Roman"/>
          <w:color w:val="000000" w:themeColor="text1"/>
          <w:sz w:val="24"/>
          <w:szCs w:val="24"/>
          <w:lang w:eastAsia="ru-RU"/>
        </w:rPr>
        <w:t>1.5. Результаты текущего контроля успеваемости и промежуточной аттестации</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выставляются в электронный журнал (и автоматически в электронные дневники</w:t>
      </w:r>
      <w:r>
        <w:rPr>
          <w:rFonts w:ascii="Times New Roman" w:hAnsi="Times New Roman"/>
          <w:color w:val="000000" w:themeColor="text1"/>
          <w:sz w:val="24"/>
          <w:szCs w:val="24"/>
          <w:lang w:eastAsia="ru-RU"/>
        </w:rPr>
        <w:t xml:space="preserve"> </w:t>
      </w:r>
      <w:r w:rsidRPr="00596420">
        <w:rPr>
          <w:rFonts w:ascii="Times New Roman" w:hAnsi="Times New Roman"/>
          <w:color w:val="000000" w:themeColor="text1"/>
          <w:sz w:val="24"/>
          <w:szCs w:val="24"/>
          <w:lang w:eastAsia="ru-RU"/>
        </w:rPr>
        <w:t>учащихся).</w:t>
      </w:r>
    </w:p>
    <w:p w:rsidR="00596420" w:rsidRDefault="00596420" w:rsidP="00596420">
      <w:pPr>
        <w:pStyle w:val="a5"/>
        <w:ind w:firstLine="567"/>
        <w:jc w:val="both"/>
        <w:rPr>
          <w:rFonts w:ascii="Times New Roman" w:hAnsi="Times New Roman"/>
          <w:color w:val="000000" w:themeColor="text1"/>
          <w:sz w:val="24"/>
          <w:szCs w:val="24"/>
          <w:lang w:eastAsia="ru-RU"/>
        </w:rPr>
      </w:pPr>
    </w:p>
    <w:p w:rsidR="007E4897" w:rsidRPr="007E4897" w:rsidRDefault="007E4897" w:rsidP="007F63D8">
      <w:pPr>
        <w:pStyle w:val="a5"/>
        <w:jc w:val="both"/>
        <w:rPr>
          <w:rFonts w:ascii="Times New Roman" w:hAnsi="Times New Roman"/>
          <w:b/>
          <w:color w:val="000000" w:themeColor="text1"/>
          <w:sz w:val="24"/>
          <w:szCs w:val="24"/>
          <w:lang w:eastAsia="ru-RU"/>
        </w:rPr>
      </w:pPr>
      <w:r w:rsidRPr="007E4897">
        <w:rPr>
          <w:rFonts w:ascii="Times New Roman" w:hAnsi="Times New Roman"/>
          <w:b/>
          <w:color w:val="000000" w:themeColor="text1"/>
          <w:sz w:val="24"/>
          <w:szCs w:val="24"/>
          <w:lang w:eastAsia="ru-RU"/>
        </w:rPr>
        <w:t>II.</w:t>
      </w:r>
      <w:r w:rsidR="00365849">
        <w:rPr>
          <w:rFonts w:ascii="Times New Roman" w:hAnsi="Times New Roman"/>
          <w:b/>
          <w:color w:val="000000" w:themeColor="text1"/>
          <w:sz w:val="24"/>
          <w:szCs w:val="24"/>
          <w:lang w:eastAsia="ru-RU"/>
        </w:rPr>
        <w:t xml:space="preserve"> </w:t>
      </w:r>
      <w:r w:rsidRPr="007E4897">
        <w:rPr>
          <w:rFonts w:ascii="Times New Roman" w:hAnsi="Times New Roman"/>
          <w:b/>
          <w:color w:val="000000" w:themeColor="text1"/>
          <w:sz w:val="24"/>
          <w:szCs w:val="24"/>
          <w:lang w:eastAsia="ru-RU"/>
        </w:rPr>
        <w:t>Текущий контроль успеваемости</w:t>
      </w: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предметных результатов,</w:t>
      </w:r>
    </w:p>
    <w:p w:rsid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xml:space="preserve">- </w:t>
      </w:r>
      <w:proofErr w:type="spellStart"/>
      <w:r w:rsidRPr="007E4897">
        <w:rPr>
          <w:rFonts w:ascii="Times New Roman" w:hAnsi="Times New Roman"/>
          <w:color w:val="000000" w:themeColor="text1"/>
          <w:sz w:val="24"/>
          <w:szCs w:val="24"/>
          <w:lang w:eastAsia="ru-RU"/>
        </w:rPr>
        <w:t>метапредметных</w:t>
      </w:r>
      <w:proofErr w:type="spellEnd"/>
      <w:r w:rsidRPr="007E4897">
        <w:rPr>
          <w:rFonts w:ascii="Times New Roman" w:hAnsi="Times New Roman"/>
          <w:color w:val="000000" w:themeColor="text1"/>
          <w:sz w:val="24"/>
          <w:szCs w:val="24"/>
          <w:lang w:eastAsia="ru-RU"/>
        </w:rPr>
        <w:t xml:space="preserve"> результатов.</w:t>
      </w:r>
    </w:p>
    <w:p w:rsidR="007E4897" w:rsidRPr="007E4897" w:rsidRDefault="007E4897" w:rsidP="007F63D8">
      <w:pPr>
        <w:pStyle w:val="a5"/>
        <w:jc w:val="both"/>
        <w:rPr>
          <w:rFonts w:ascii="Times New Roman" w:hAnsi="Times New Roman"/>
          <w:color w:val="000000" w:themeColor="text1"/>
          <w:sz w:val="24"/>
          <w:szCs w:val="24"/>
          <w:lang w:eastAsia="ru-RU"/>
        </w:rPr>
      </w:pP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2.2. Текущий контроль успеваемости проводится систематически в течение</w:t>
      </w:r>
      <w:r>
        <w:rPr>
          <w:rFonts w:ascii="Times New Roman" w:hAnsi="Times New Roman"/>
          <w:color w:val="000000" w:themeColor="text1"/>
          <w:sz w:val="24"/>
          <w:szCs w:val="24"/>
          <w:lang w:eastAsia="ru-RU"/>
        </w:rPr>
        <w:t xml:space="preserve"> </w:t>
      </w:r>
      <w:r w:rsidRPr="007E4897">
        <w:rPr>
          <w:rFonts w:ascii="Times New Roman" w:hAnsi="Times New Roman"/>
          <w:color w:val="000000" w:themeColor="text1"/>
          <w:sz w:val="24"/>
          <w:szCs w:val="24"/>
          <w:lang w:eastAsia="ru-RU"/>
        </w:rPr>
        <w:t>учебного периода (четверти во 1-9 классах) в целях:</w:t>
      </w: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контроля уровня достижения учащимися результатов, предусмотренных основной образовательной программой;</w:t>
      </w: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оценки соответствия результатов освоения образовательных программ требованиям ФГОС, ФКГОС;</w:t>
      </w:r>
    </w:p>
    <w:p w:rsid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7E4897" w:rsidRPr="007E4897" w:rsidRDefault="007E4897" w:rsidP="007F63D8">
      <w:pPr>
        <w:pStyle w:val="a5"/>
        <w:jc w:val="both"/>
        <w:rPr>
          <w:rFonts w:ascii="Times New Roman" w:hAnsi="Times New Roman"/>
          <w:color w:val="000000" w:themeColor="text1"/>
          <w:sz w:val="24"/>
          <w:szCs w:val="24"/>
          <w:lang w:eastAsia="ru-RU"/>
        </w:rPr>
      </w:pP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xml:space="preserve">2.3. 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 </w:t>
      </w:r>
      <w:r w:rsidRPr="007E4897">
        <w:rPr>
          <w:rFonts w:ascii="Times New Roman" w:hAnsi="Times New Roman"/>
          <w:b/>
          <w:color w:val="000000" w:themeColor="text1"/>
          <w:sz w:val="24"/>
          <w:szCs w:val="24"/>
          <w:lang w:eastAsia="ru-RU"/>
        </w:rPr>
        <w:t>и отражаются в рабочей программе по предмету.</w:t>
      </w:r>
    </w:p>
    <w:p w:rsidR="007E4897" w:rsidRPr="00E734EF" w:rsidRDefault="007E4897" w:rsidP="007F63D8">
      <w:pPr>
        <w:pStyle w:val="a5"/>
        <w:jc w:val="both"/>
        <w:rPr>
          <w:rFonts w:ascii="Times New Roman" w:hAnsi="Times New Roman"/>
          <w:sz w:val="24"/>
          <w:szCs w:val="24"/>
          <w:lang w:eastAsia="ru-RU"/>
        </w:rPr>
      </w:pPr>
      <w:r w:rsidRPr="007E4897">
        <w:rPr>
          <w:rFonts w:ascii="Times New Roman" w:hAnsi="Times New Roman"/>
          <w:color w:val="000000" w:themeColor="text1"/>
          <w:sz w:val="24"/>
          <w:szCs w:val="24"/>
          <w:lang w:eastAsia="ru-RU"/>
        </w:rPr>
        <w:t xml:space="preserve">Кроме того, планом </w:t>
      </w:r>
      <w:proofErr w:type="spellStart"/>
      <w:r w:rsidRPr="007E4897">
        <w:rPr>
          <w:rFonts w:ascii="Times New Roman" w:hAnsi="Times New Roman"/>
          <w:color w:val="000000" w:themeColor="text1"/>
          <w:sz w:val="24"/>
          <w:szCs w:val="24"/>
          <w:lang w:eastAsia="ru-RU"/>
        </w:rPr>
        <w:t>внутришкольного</w:t>
      </w:r>
      <w:proofErr w:type="spellEnd"/>
      <w:r w:rsidRPr="007E4897">
        <w:rPr>
          <w:rFonts w:ascii="Times New Roman" w:hAnsi="Times New Roman"/>
          <w:color w:val="000000" w:themeColor="text1"/>
          <w:sz w:val="24"/>
          <w:szCs w:val="24"/>
          <w:lang w:eastAsia="ru-RU"/>
        </w:rPr>
        <w:t xml:space="preserve"> контроля определяются мероприятия текущего контроля административного уровня, в соответствии </w:t>
      </w:r>
      <w:r w:rsidRPr="00E734EF">
        <w:rPr>
          <w:rFonts w:ascii="Times New Roman" w:hAnsi="Times New Roman"/>
          <w:sz w:val="24"/>
          <w:szCs w:val="24"/>
          <w:lang w:eastAsia="ru-RU"/>
        </w:rPr>
        <w:t>с п.2.8 настоящего Положения.</w:t>
      </w:r>
    </w:p>
    <w:p w:rsidR="007E4897" w:rsidRPr="007E4897" w:rsidRDefault="007E4897" w:rsidP="007F63D8">
      <w:pPr>
        <w:pStyle w:val="a5"/>
        <w:jc w:val="both"/>
        <w:rPr>
          <w:rFonts w:ascii="Times New Roman" w:hAnsi="Times New Roman"/>
          <w:color w:val="FF0000"/>
          <w:sz w:val="24"/>
          <w:szCs w:val="24"/>
          <w:lang w:eastAsia="ru-RU"/>
        </w:rPr>
      </w:pPr>
    </w:p>
    <w:p w:rsidR="007E4897" w:rsidRPr="007E4897" w:rsidRDefault="007E4897" w:rsidP="007F63D8">
      <w:pPr>
        <w:pStyle w:val="a5"/>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2.4. Текущий контроль успеваемости в достижении предметных результатов проводится в следующих формах:</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xml:space="preserve"> устный опрос, письменный опрос;</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проверка письменного домашнего задания (тетрадей, контурных карт и т.п.);</w:t>
      </w:r>
    </w:p>
    <w:p w:rsidR="007E4897" w:rsidRPr="007E4897" w:rsidRDefault="007E4897" w:rsidP="007F63D8">
      <w:pPr>
        <w:pStyle w:val="a5"/>
        <w:numPr>
          <w:ilvl w:val="0"/>
          <w:numId w:val="3"/>
        </w:numPr>
        <w:tabs>
          <w:tab w:val="left" w:pos="851"/>
        </w:tabs>
        <w:ind w:left="851" w:hanging="284"/>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xml:space="preserve">тестирование (в том числе с использованием </w:t>
      </w:r>
      <w:proofErr w:type="spellStart"/>
      <w:r w:rsidRPr="007E4897">
        <w:rPr>
          <w:rFonts w:ascii="Times New Roman" w:hAnsi="Times New Roman"/>
          <w:color w:val="000000" w:themeColor="text1"/>
          <w:sz w:val="24"/>
          <w:szCs w:val="24"/>
          <w:lang w:eastAsia="ru-RU"/>
        </w:rPr>
        <w:t>ннформационно</w:t>
      </w:r>
      <w:proofErr w:type="spellEnd"/>
      <w:r w:rsidRPr="007E4897">
        <w:rPr>
          <w:rFonts w:ascii="Times New Roman" w:hAnsi="Times New Roman"/>
          <w:color w:val="000000" w:themeColor="text1"/>
          <w:sz w:val="24"/>
          <w:szCs w:val="24"/>
          <w:lang w:eastAsia="ru-RU"/>
        </w:rPr>
        <w:t xml:space="preserve">- телекоммуникационных </w:t>
      </w:r>
      <w:r w:rsidR="007F63D8">
        <w:rPr>
          <w:rFonts w:ascii="Times New Roman" w:hAnsi="Times New Roman"/>
          <w:color w:val="000000" w:themeColor="text1"/>
          <w:sz w:val="24"/>
          <w:szCs w:val="24"/>
          <w:lang w:eastAsia="ru-RU"/>
        </w:rPr>
        <w:t xml:space="preserve">  </w:t>
      </w:r>
      <w:r w:rsidRPr="007E4897">
        <w:rPr>
          <w:rFonts w:ascii="Times New Roman" w:hAnsi="Times New Roman"/>
          <w:color w:val="000000" w:themeColor="text1"/>
          <w:sz w:val="24"/>
          <w:szCs w:val="24"/>
          <w:lang w:eastAsia="ru-RU"/>
        </w:rPr>
        <w:t>технологий);</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срез знаний, словарный диктант;</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самостоятельная работа, контрольная работа;</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лабораторная работа,</w:t>
      </w:r>
      <w:r>
        <w:rPr>
          <w:rFonts w:ascii="Times New Roman" w:hAnsi="Times New Roman"/>
          <w:color w:val="000000" w:themeColor="text1"/>
          <w:sz w:val="24"/>
          <w:szCs w:val="24"/>
          <w:lang w:eastAsia="ru-RU"/>
        </w:rPr>
        <w:t xml:space="preserve"> </w:t>
      </w:r>
      <w:r w:rsidRPr="007E4897">
        <w:rPr>
          <w:rFonts w:ascii="Times New Roman" w:hAnsi="Times New Roman"/>
          <w:color w:val="000000" w:themeColor="text1"/>
          <w:sz w:val="24"/>
          <w:szCs w:val="24"/>
          <w:lang w:eastAsia="ru-RU"/>
        </w:rPr>
        <w:t>практическая работа;</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диктант, изложение, сочинение;</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 xml:space="preserve"> выполнение (и защита) проекта, реферата;</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выполнение работы над ошибками;</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собеседование;</w:t>
      </w:r>
    </w:p>
    <w:p w:rsidR="007E4897" w:rsidRP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диагностика (стартовая, итоговая);</w:t>
      </w:r>
    </w:p>
    <w:p w:rsidR="007E4897" w:rsidRDefault="007E4897" w:rsidP="007F63D8">
      <w:pPr>
        <w:pStyle w:val="a5"/>
        <w:numPr>
          <w:ilvl w:val="0"/>
          <w:numId w:val="3"/>
        </w:numPr>
        <w:tabs>
          <w:tab w:val="left" w:pos="567"/>
          <w:tab w:val="left" w:pos="709"/>
          <w:tab w:val="left" w:pos="851"/>
        </w:tabs>
        <w:ind w:left="567" w:firstLine="0"/>
        <w:jc w:val="both"/>
        <w:rPr>
          <w:rFonts w:ascii="Times New Roman" w:hAnsi="Times New Roman"/>
          <w:color w:val="000000" w:themeColor="text1"/>
          <w:sz w:val="24"/>
          <w:szCs w:val="24"/>
          <w:lang w:eastAsia="ru-RU"/>
        </w:rPr>
      </w:pPr>
      <w:r w:rsidRPr="007E4897">
        <w:rPr>
          <w:rFonts w:ascii="Times New Roman" w:hAnsi="Times New Roman"/>
          <w:color w:val="000000" w:themeColor="text1"/>
          <w:sz w:val="24"/>
          <w:szCs w:val="24"/>
          <w:lang w:eastAsia="ru-RU"/>
        </w:rPr>
        <w:t>другие формы, предусмотренные рабочей программой учителя.</w:t>
      </w:r>
    </w:p>
    <w:p w:rsidR="007E4897" w:rsidRPr="00ED1E50" w:rsidRDefault="00B744F9" w:rsidP="007F63D8">
      <w:pPr>
        <w:pStyle w:val="a5"/>
        <w:jc w:val="both"/>
        <w:rPr>
          <w:rFonts w:ascii="Times New Roman" w:hAnsi="Times New Roman"/>
          <w:color w:val="000000" w:themeColor="text1"/>
          <w:sz w:val="24"/>
          <w:szCs w:val="24"/>
          <w:lang w:eastAsia="ru-RU"/>
        </w:rPr>
      </w:pPr>
      <w:r w:rsidRPr="00ED1E50">
        <w:rPr>
          <w:rFonts w:ascii="Times New Roman" w:hAnsi="Times New Roman"/>
          <w:b/>
          <w:color w:val="000000" w:themeColor="text1"/>
          <w:sz w:val="24"/>
          <w:szCs w:val="24"/>
          <w:lang w:eastAsia="ru-RU"/>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r w:rsidRPr="00ED1E50">
        <w:rPr>
          <w:rFonts w:ascii="Times New Roman" w:hAnsi="Times New Roman"/>
          <w:color w:val="000000" w:themeColor="text1"/>
          <w:sz w:val="24"/>
          <w:szCs w:val="24"/>
          <w:lang w:eastAsia="ru-RU"/>
        </w:rPr>
        <w:t>.</w:t>
      </w:r>
    </w:p>
    <w:p w:rsidR="00B744F9" w:rsidRPr="00B744F9" w:rsidRDefault="00B744F9" w:rsidP="007F63D8">
      <w:pPr>
        <w:pStyle w:val="a5"/>
        <w:jc w:val="both"/>
        <w:rPr>
          <w:rFonts w:ascii="Times New Roman" w:hAnsi="Times New Roman"/>
          <w:color w:val="FF0000"/>
          <w:sz w:val="24"/>
          <w:szCs w:val="24"/>
          <w:lang w:eastAsia="ru-RU"/>
        </w:rPr>
      </w:pPr>
    </w:p>
    <w:p w:rsidR="007E4897" w:rsidRPr="007E4897" w:rsidRDefault="007E4897" w:rsidP="007F63D8">
      <w:pPr>
        <w:pStyle w:val="a5"/>
        <w:jc w:val="both"/>
        <w:rPr>
          <w:rFonts w:ascii="Times New Roman" w:hAnsi="Times New Roman"/>
          <w:sz w:val="24"/>
          <w:szCs w:val="24"/>
          <w:lang w:eastAsia="ru-RU"/>
        </w:rPr>
      </w:pPr>
      <w:r w:rsidRPr="007E4897">
        <w:rPr>
          <w:rFonts w:ascii="Times New Roman" w:hAnsi="Times New Roman"/>
          <w:sz w:val="24"/>
          <w:szCs w:val="24"/>
          <w:lang w:eastAsia="ru-RU"/>
        </w:rPr>
        <w:t xml:space="preserve">2.5.Текущий контроль успеваемости в достижении </w:t>
      </w:r>
      <w:proofErr w:type="spellStart"/>
      <w:r w:rsidRPr="007E4897">
        <w:rPr>
          <w:rFonts w:ascii="Times New Roman" w:hAnsi="Times New Roman"/>
          <w:sz w:val="24"/>
          <w:szCs w:val="24"/>
          <w:lang w:eastAsia="ru-RU"/>
        </w:rPr>
        <w:t>метапредметных</w:t>
      </w:r>
      <w:proofErr w:type="spellEnd"/>
      <w:r w:rsidRPr="007E4897">
        <w:rPr>
          <w:rFonts w:ascii="Times New Roman" w:hAnsi="Times New Roman"/>
          <w:sz w:val="24"/>
          <w:szCs w:val="24"/>
          <w:lang w:eastAsia="ru-RU"/>
        </w:rPr>
        <w:t xml:space="preserve"> результатов проводится в форме комплексной контрольной работы, проводимой в конце учебного года в соответствии с требованиями:</w:t>
      </w:r>
    </w:p>
    <w:p w:rsidR="007E4897" w:rsidRPr="007E4897" w:rsidRDefault="007E4897" w:rsidP="007F63D8">
      <w:pPr>
        <w:pStyle w:val="a5"/>
        <w:jc w:val="both"/>
        <w:rPr>
          <w:rFonts w:ascii="Times New Roman" w:hAnsi="Times New Roman"/>
          <w:sz w:val="24"/>
          <w:szCs w:val="24"/>
          <w:lang w:eastAsia="ru-RU"/>
        </w:rPr>
      </w:pPr>
      <w:r w:rsidRPr="007E4897">
        <w:rPr>
          <w:rFonts w:ascii="Times New Roman" w:hAnsi="Times New Roman"/>
          <w:sz w:val="24"/>
          <w:szCs w:val="24"/>
          <w:lang w:eastAsia="ru-RU"/>
        </w:rPr>
        <w:t>- Федерального государственного образовательного стандарта начального общего образования (ФГОС НОО) в 1-4 классах,</w:t>
      </w:r>
    </w:p>
    <w:p w:rsidR="007E4897" w:rsidRPr="007E4897" w:rsidRDefault="007E4897" w:rsidP="007F63D8">
      <w:pPr>
        <w:pStyle w:val="a5"/>
        <w:jc w:val="both"/>
        <w:rPr>
          <w:rFonts w:ascii="Times New Roman" w:hAnsi="Times New Roman"/>
          <w:sz w:val="24"/>
          <w:szCs w:val="24"/>
          <w:lang w:eastAsia="ru-RU"/>
        </w:rPr>
      </w:pPr>
      <w:r w:rsidRPr="007E4897">
        <w:rPr>
          <w:rFonts w:ascii="Times New Roman" w:hAnsi="Times New Roman"/>
          <w:sz w:val="24"/>
          <w:szCs w:val="24"/>
          <w:lang w:eastAsia="ru-RU"/>
        </w:rPr>
        <w:t>- Федерального государственного образовательного стандарта основного общего образования (ФГОС ООО) в 5-9 классах.</w:t>
      </w:r>
    </w:p>
    <w:p w:rsidR="007E4897" w:rsidRPr="007E4897" w:rsidRDefault="007E4897" w:rsidP="007F63D8">
      <w:pPr>
        <w:pStyle w:val="a5"/>
        <w:jc w:val="both"/>
        <w:rPr>
          <w:rFonts w:ascii="Times New Roman" w:hAnsi="Times New Roman"/>
          <w:sz w:val="24"/>
          <w:szCs w:val="24"/>
          <w:lang w:eastAsia="ru-RU"/>
        </w:rPr>
      </w:pPr>
      <w:r w:rsidRPr="007E4897">
        <w:rPr>
          <w:rFonts w:ascii="Times New Roman" w:hAnsi="Times New Roman"/>
          <w:sz w:val="24"/>
          <w:szCs w:val="24"/>
          <w:lang w:eastAsia="ru-RU"/>
        </w:rPr>
        <w:t>Содержание комплексной контрольной работы охватывает учебный материал ряда предметов.</w:t>
      </w:r>
    </w:p>
    <w:p w:rsidR="007E4897" w:rsidRPr="007E4897" w:rsidRDefault="007E4897" w:rsidP="007F63D8">
      <w:pPr>
        <w:pStyle w:val="a5"/>
        <w:jc w:val="both"/>
        <w:rPr>
          <w:rFonts w:ascii="Times New Roman" w:hAnsi="Times New Roman"/>
          <w:sz w:val="24"/>
          <w:szCs w:val="24"/>
          <w:lang w:eastAsia="ru-RU"/>
        </w:rPr>
      </w:pPr>
      <w:r w:rsidRPr="007E4897">
        <w:rPr>
          <w:rFonts w:ascii="Times New Roman" w:hAnsi="Times New Roman"/>
          <w:sz w:val="24"/>
          <w:szCs w:val="24"/>
          <w:lang w:eastAsia="ru-RU"/>
        </w:rPr>
        <w:t xml:space="preserve">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заместителя директора </w:t>
      </w:r>
      <w:r w:rsidR="003A4F3C">
        <w:rPr>
          <w:rFonts w:ascii="Times New Roman" w:hAnsi="Times New Roman"/>
          <w:sz w:val="24"/>
          <w:szCs w:val="24"/>
          <w:lang w:eastAsia="ru-RU"/>
        </w:rPr>
        <w:t xml:space="preserve">по учебной работе </w:t>
      </w:r>
      <w:r w:rsidRPr="007E4897">
        <w:rPr>
          <w:rFonts w:ascii="Times New Roman" w:hAnsi="Times New Roman"/>
          <w:sz w:val="24"/>
          <w:szCs w:val="24"/>
          <w:lang w:eastAsia="ru-RU"/>
        </w:rPr>
        <w:t>и используются для анализа и планирования образовательного процесса в соответствующих классах.</w:t>
      </w:r>
    </w:p>
    <w:p w:rsidR="007E4897" w:rsidRPr="007E4897" w:rsidRDefault="007E4897" w:rsidP="007F63D8">
      <w:pPr>
        <w:pStyle w:val="a5"/>
        <w:jc w:val="both"/>
        <w:rPr>
          <w:rFonts w:ascii="Times New Roman" w:hAnsi="Times New Roman"/>
          <w:sz w:val="24"/>
          <w:szCs w:val="24"/>
          <w:lang w:eastAsia="ru-RU"/>
        </w:rPr>
      </w:pPr>
    </w:p>
    <w:p w:rsidR="00A9026E" w:rsidRPr="00A9026E" w:rsidRDefault="00A9026E" w:rsidP="007F63D8">
      <w:pPr>
        <w:pStyle w:val="a5"/>
        <w:jc w:val="both"/>
        <w:rPr>
          <w:rFonts w:ascii="Times New Roman" w:hAnsi="Times New Roman"/>
          <w:color w:val="000000" w:themeColor="text1"/>
          <w:sz w:val="24"/>
          <w:szCs w:val="24"/>
          <w:lang w:eastAsia="ru-RU"/>
        </w:rPr>
      </w:pPr>
      <w:r w:rsidRPr="00A9026E">
        <w:rPr>
          <w:rFonts w:ascii="Times New Roman" w:hAnsi="Times New Roman"/>
          <w:color w:val="000000" w:themeColor="text1"/>
          <w:sz w:val="24"/>
          <w:szCs w:val="24"/>
          <w:lang w:eastAsia="ru-RU"/>
        </w:rPr>
        <w:t>2.6. Текущий контроль успеваемости учащихся 1 класса в течение учебного года осуществляется качественно, без фиксации оценок.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 которая заслушивается и принимается педагогическим советом.</w:t>
      </w:r>
    </w:p>
    <w:p w:rsidR="00B744F9" w:rsidRPr="00B744F9" w:rsidRDefault="00A9026E" w:rsidP="007F63D8">
      <w:pPr>
        <w:pStyle w:val="a5"/>
        <w:jc w:val="both"/>
        <w:rPr>
          <w:rFonts w:ascii="Times New Roman" w:hAnsi="Times New Roman"/>
          <w:sz w:val="24"/>
          <w:szCs w:val="24"/>
          <w:lang w:eastAsia="ru-RU"/>
        </w:rPr>
      </w:pPr>
      <w:r w:rsidRPr="00A9026E">
        <w:rPr>
          <w:rFonts w:ascii="Times New Roman" w:hAnsi="Times New Roman"/>
          <w:color w:val="000000" w:themeColor="text1"/>
          <w:sz w:val="24"/>
          <w:szCs w:val="24"/>
          <w:lang w:eastAsia="ru-RU"/>
        </w:rPr>
        <w:t xml:space="preserve">В целях обеспечения текущего контроля достижения планируемых результатов обучения в 1 классе учителем проводится мониторинг индивидуальных знаний по </w:t>
      </w:r>
      <w:r w:rsidR="00B744F9">
        <w:rPr>
          <w:rFonts w:ascii="Times New Roman" w:hAnsi="Times New Roman"/>
          <w:color w:val="000000" w:themeColor="text1"/>
          <w:sz w:val="24"/>
          <w:szCs w:val="24"/>
          <w:lang w:eastAsia="ru-RU"/>
        </w:rPr>
        <w:t xml:space="preserve">основным предметам </w:t>
      </w:r>
      <w:r w:rsidRPr="00A9026E">
        <w:rPr>
          <w:rFonts w:ascii="Times New Roman" w:hAnsi="Times New Roman"/>
          <w:color w:val="000000" w:themeColor="text1"/>
          <w:sz w:val="24"/>
          <w:szCs w:val="24"/>
          <w:lang w:eastAsia="ru-RU"/>
        </w:rPr>
        <w:t xml:space="preserve"> учебного плана </w:t>
      </w:r>
      <w:r w:rsidR="00B744F9" w:rsidRPr="00B744F9">
        <w:rPr>
          <w:rFonts w:ascii="Times New Roman" w:hAnsi="Times New Roman"/>
          <w:color w:val="000000" w:themeColor="text1"/>
          <w:sz w:val="24"/>
          <w:szCs w:val="24"/>
          <w:lang w:eastAsia="ru-RU"/>
        </w:rPr>
        <w:t>(русский язык, литературное чтение, математика)</w:t>
      </w:r>
      <w:r w:rsidR="00B744F9">
        <w:rPr>
          <w:rFonts w:ascii="Times New Roman" w:hAnsi="Times New Roman"/>
          <w:color w:val="000000" w:themeColor="text1"/>
          <w:sz w:val="24"/>
          <w:szCs w:val="24"/>
          <w:lang w:eastAsia="ru-RU"/>
        </w:rPr>
        <w:t xml:space="preserve"> </w:t>
      </w:r>
      <w:r w:rsidRPr="00A9026E">
        <w:rPr>
          <w:rFonts w:ascii="Times New Roman" w:hAnsi="Times New Roman"/>
          <w:color w:val="000000" w:themeColor="text1"/>
          <w:sz w:val="24"/>
          <w:szCs w:val="24"/>
          <w:lang w:eastAsia="ru-RU"/>
        </w:rPr>
        <w:t xml:space="preserve">2 раза в течение учебного года по итогам первого и второго полугодия (в декабре, мае). </w:t>
      </w:r>
      <w:r w:rsidR="00B744F9" w:rsidRPr="00B744F9">
        <w:rPr>
          <w:rFonts w:ascii="Times New Roman" w:hAnsi="Times New Roman"/>
          <w:color w:val="000000" w:themeColor="text1"/>
          <w:sz w:val="24"/>
          <w:szCs w:val="24"/>
          <w:lang w:eastAsia="ru-RU"/>
        </w:rPr>
        <w:t xml:space="preserve">Результаты мониторинга вносятся в Карту мониторинга индивидуальных знаний учащихся по каждому из указанных предметов </w:t>
      </w:r>
      <w:r w:rsidR="00B744F9" w:rsidRPr="00B744F9">
        <w:rPr>
          <w:rFonts w:ascii="Times New Roman" w:hAnsi="Times New Roman"/>
          <w:sz w:val="24"/>
          <w:szCs w:val="24"/>
          <w:lang w:eastAsia="ru-RU"/>
        </w:rPr>
        <w:t>(см. Приложения 1, 2, 3).</w:t>
      </w:r>
    </w:p>
    <w:p w:rsidR="00B744F9" w:rsidRDefault="00B744F9" w:rsidP="007F63D8">
      <w:pPr>
        <w:pStyle w:val="a5"/>
        <w:jc w:val="both"/>
        <w:rPr>
          <w:rFonts w:ascii="Times New Roman" w:hAnsi="Times New Roman"/>
          <w:color w:val="000000" w:themeColor="text1"/>
          <w:sz w:val="24"/>
          <w:szCs w:val="24"/>
          <w:lang w:eastAsia="ru-RU"/>
        </w:rPr>
      </w:pP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2.6.1. Помимо указанных в п.2.4.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 xml:space="preserve">- в 1 классе – 3 раза в течение учебного года: входной </w:t>
      </w:r>
      <w:r w:rsidRPr="003A4F3C">
        <w:rPr>
          <w:rFonts w:ascii="Times New Roman" w:hAnsi="Times New Roman"/>
          <w:color w:val="FF0000"/>
          <w:sz w:val="24"/>
          <w:szCs w:val="24"/>
          <w:lang w:eastAsia="ru-RU"/>
        </w:rPr>
        <w:t>(в сентябре),</w:t>
      </w:r>
      <w:r w:rsidRPr="00B744F9">
        <w:rPr>
          <w:rFonts w:ascii="Times New Roman" w:hAnsi="Times New Roman"/>
          <w:color w:val="000000" w:themeColor="text1"/>
          <w:sz w:val="24"/>
          <w:szCs w:val="24"/>
          <w:lang w:eastAsia="ru-RU"/>
        </w:rPr>
        <w:t xml:space="preserve"> в конце 1 полугодия (в декабре), в конце второго полугодия (в мае);</w:t>
      </w:r>
    </w:p>
    <w:p w:rsid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 во 2-4 классах – 2 раза в течение учебного года: в конце 1 полугодия (в декабре), в конце второго полугодия (в мае).</w:t>
      </w:r>
    </w:p>
    <w:p w:rsidR="00B744F9" w:rsidRDefault="00B744F9" w:rsidP="007F63D8">
      <w:pPr>
        <w:pStyle w:val="a5"/>
        <w:jc w:val="both"/>
        <w:rPr>
          <w:rFonts w:ascii="Times New Roman" w:hAnsi="Times New Roman"/>
          <w:color w:val="000000" w:themeColor="text1"/>
          <w:sz w:val="24"/>
          <w:szCs w:val="24"/>
          <w:lang w:eastAsia="ru-RU"/>
        </w:rPr>
      </w:pP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2.7. Текущий контроль успеваемости учащихся подразделяется на два вида:</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 тематический (в том числе поурочный);</w:t>
      </w:r>
    </w:p>
    <w:p w:rsid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 за учебный период - выставление отметок за учеб</w:t>
      </w:r>
      <w:r w:rsidR="003A4F3C">
        <w:rPr>
          <w:rFonts w:ascii="Times New Roman" w:hAnsi="Times New Roman"/>
          <w:color w:val="000000" w:themeColor="text1"/>
          <w:sz w:val="24"/>
          <w:szCs w:val="24"/>
          <w:lang w:eastAsia="ru-RU"/>
        </w:rPr>
        <w:t>ный период (четверть)</w:t>
      </w:r>
      <w:r w:rsidRPr="00B744F9">
        <w:rPr>
          <w:rFonts w:ascii="Times New Roman" w:hAnsi="Times New Roman"/>
          <w:color w:val="000000" w:themeColor="text1"/>
          <w:sz w:val="24"/>
          <w:szCs w:val="24"/>
          <w:lang w:eastAsia="ru-RU"/>
        </w:rPr>
        <w:t>.</w:t>
      </w:r>
    </w:p>
    <w:p w:rsidR="00B744F9" w:rsidRPr="00B744F9" w:rsidRDefault="00B744F9" w:rsidP="007F63D8">
      <w:pPr>
        <w:pStyle w:val="a5"/>
        <w:jc w:val="both"/>
        <w:rPr>
          <w:rFonts w:ascii="Times New Roman" w:hAnsi="Times New Roman"/>
          <w:color w:val="000000" w:themeColor="text1"/>
          <w:sz w:val="24"/>
          <w:szCs w:val="24"/>
          <w:lang w:eastAsia="ru-RU"/>
        </w:rPr>
      </w:pP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2.8. Тематический текущий контроль успеваемости осуществляется на четырех уровнях:</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1 уровень – само- и взаимоконтроль, осуществляемый учащимися на всех учебных занятиях;</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 уровень – система контроля учителя, планируемая им до начала изучения темы на основе рабочей программы учебного предмета, курса, дисциплины (модуля);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 xml:space="preserve">3 уровень – административный контроль, осуществляемый администрацией Школы в соответствии с планом </w:t>
      </w:r>
      <w:proofErr w:type="spellStart"/>
      <w:r w:rsidRPr="00B744F9">
        <w:rPr>
          <w:rFonts w:ascii="Times New Roman" w:hAnsi="Times New Roman"/>
          <w:color w:val="000000" w:themeColor="text1"/>
          <w:sz w:val="24"/>
          <w:szCs w:val="24"/>
          <w:lang w:eastAsia="ru-RU"/>
        </w:rPr>
        <w:t>внутришкольного</w:t>
      </w:r>
      <w:proofErr w:type="spellEnd"/>
      <w:r w:rsidRPr="00B744F9">
        <w:rPr>
          <w:rFonts w:ascii="Times New Roman" w:hAnsi="Times New Roman"/>
          <w:color w:val="000000" w:themeColor="text1"/>
          <w:sz w:val="24"/>
          <w:szCs w:val="24"/>
          <w:lang w:eastAsia="ru-RU"/>
        </w:rPr>
        <w:t xml:space="preserve"> контроля;</w:t>
      </w:r>
    </w:p>
    <w:p w:rsid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4 уровень –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5412A1" w:rsidRPr="00B744F9" w:rsidRDefault="005412A1" w:rsidP="007F63D8">
      <w:pPr>
        <w:pStyle w:val="a5"/>
        <w:jc w:val="both"/>
        <w:rPr>
          <w:rFonts w:ascii="Times New Roman" w:hAnsi="Times New Roman"/>
          <w:color w:val="000000" w:themeColor="text1"/>
          <w:sz w:val="24"/>
          <w:szCs w:val="24"/>
          <w:lang w:eastAsia="ru-RU"/>
        </w:rPr>
      </w:pP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 Порядок осуществления само- и взаимоконтроля.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2.9.2. Само- и взаимоконтроль может проводит</w:t>
      </w:r>
      <w:r w:rsidR="003A4F3C">
        <w:rPr>
          <w:rFonts w:ascii="Times New Roman" w:hAnsi="Times New Roman"/>
          <w:color w:val="000000" w:themeColor="text1"/>
          <w:sz w:val="24"/>
          <w:szCs w:val="24"/>
          <w:lang w:eastAsia="ru-RU"/>
        </w:rPr>
        <w:t>ь</w:t>
      </w:r>
      <w:r w:rsidRPr="00B744F9">
        <w:rPr>
          <w:rFonts w:ascii="Times New Roman" w:hAnsi="Times New Roman"/>
          <w:color w:val="000000" w:themeColor="text1"/>
          <w:sz w:val="24"/>
          <w:szCs w:val="24"/>
          <w:lang w:eastAsia="ru-RU"/>
        </w:rPr>
        <w:t>ся во всех классах, по всем предметам.</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2.9.3. Проверяющий назначается учителем или выбирается проверяемым учащимся.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2.9.4. Материал для само- и взаимоконтроля готовится учителем.</w:t>
      </w:r>
    </w:p>
    <w:p w:rsid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2.9.5. Результаты само- и взаимоконтроля объявляются (обсуждаются) на том же уроке, на котором он проводился.</w:t>
      </w:r>
    </w:p>
    <w:p w:rsidR="005412A1" w:rsidRPr="00B744F9" w:rsidRDefault="005412A1" w:rsidP="007F63D8">
      <w:pPr>
        <w:pStyle w:val="a5"/>
        <w:jc w:val="both"/>
        <w:rPr>
          <w:rFonts w:ascii="Times New Roman" w:hAnsi="Times New Roman"/>
          <w:color w:val="000000" w:themeColor="text1"/>
          <w:sz w:val="24"/>
          <w:szCs w:val="24"/>
          <w:lang w:eastAsia="ru-RU"/>
        </w:rPr>
      </w:pP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 Порядок осуществления контроля учителем.</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2.10.1. Контроль учителем осуществляется в соответствии с рабочей программой учебного предмета, курса, дисциплины (модуля).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2.10.2. Контроль учителем проводится во всех классах по всем предметам.</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2.10.3. Материал для контроля учитель готовит до изучения темы (модуля).</w:t>
      </w:r>
    </w:p>
    <w:p w:rsidR="00B744F9" w:rsidRPr="00B744F9"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2.10.4. Контроль учителем осуществляется в соответствии с требованиями, установленными рабочими программами по конкретному учебному предмету.</w:t>
      </w:r>
    </w:p>
    <w:p w:rsidR="00B744F9" w:rsidRPr="00E734EF" w:rsidRDefault="00B744F9" w:rsidP="007F63D8">
      <w:pPr>
        <w:pStyle w:val="a5"/>
        <w:jc w:val="both"/>
        <w:rPr>
          <w:rFonts w:ascii="Times New Roman" w:hAnsi="Times New Roman"/>
          <w:sz w:val="24"/>
          <w:szCs w:val="24"/>
          <w:u w:val="single"/>
          <w:lang w:eastAsia="ru-RU"/>
        </w:rPr>
      </w:pPr>
      <w:r w:rsidRPr="00B744F9">
        <w:rPr>
          <w:rFonts w:ascii="Times New Roman" w:hAnsi="Times New Roman"/>
          <w:color w:val="000000" w:themeColor="text1"/>
          <w:sz w:val="24"/>
          <w:szCs w:val="24"/>
          <w:lang w:eastAsia="ru-RU"/>
        </w:rPr>
        <w:t xml:space="preserve">2.10.5. Сроки выставления оценок в электронный журнал </w:t>
      </w:r>
      <w:r w:rsidRPr="00E734EF">
        <w:rPr>
          <w:rFonts w:ascii="Times New Roman" w:hAnsi="Times New Roman"/>
          <w:sz w:val="24"/>
          <w:szCs w:val="24"/>
          <w:u w:val="single"/>
          <w:lang w:eastAsia="ru-RU"/>
        </w:rPr>
        <w:t xml:space="preserve">регламентируются п. </w:t>
      </w:r>
      <w:r w:rsidR="00E734EF" w:rsidRPr="00E734EF">
        <w:rPr>
          <w:rFonts w:ascii="Times New Roman" w:hAnsi="Times New Roman"/>
          <w:sz w:val="24"/>
          <w:szCs w:val="24"/>
          <w:u w:val="single"/>
          <w:lang w:eastAsia="ru-RU"/>
        </w:rPr>
        <w:t>2.12</w:t>
      </w:r>
      <w:r w:rsidRPr="00E734EF">
        <w:rPr>
          <w:rFonts w:ascii="Times New Roman" w:hAnsi="Times New Roman"/>
          <w:sz w:val="24"/>
          <w:szCs w:val="24"/>
          <w:u w:val="single"/>
          <w:lang w:eastAsia="ru-RU"/>
        </w:rPr>
        <w:t>. настоящего Положения.</w:t>
      </w:r>
    </w:p>
    <w:p w:rsidR="005412A1" w:rsidRPr="005412A1" w:rsidRDefault="00B744F9" w:rsidP="007F63D8">
      <w:pPr>
        <w:pStyle w:val="a5"/>
        <w:jc w:val="both"/>
        <w:rPr>
          <w:rFonts w:ascii="Times New Roman" w:hAnsi="Times New Roman"/>
          <w:color w:val="000000" w:themeColor="text1"/>
          <w:sz w:val="24"/>
          <w:szCs w:val="24"/>
          <w:lang w:eastAsia="ru-RU"/>
        </w:rPr>
      </w:pPr>
      <w:r w:rsidRPr="00B744F9">
        <w:rPr>
          <w:rFonts w:ascii="Times New Roman" w:hAnsi="Times New Roman"/>
          <w:color w:val="000000" w:themeColor="text1"/>
          <w:sz w:val="24"/>
          <w:szCs w:val="24"/>
          <w:lang w:eastAsia="ru-RU"/>
        </w:rPr>
        <w:t>2.10.6. Результаты текущего контроля в форме письменных работ анализируются учителем совместно с учащимися на следующем после выставления</w:t>
      </w:r>
      <w:r w:rsidR="005412A1">
        <w:rPr>
          <w:rFonts w:ascii="Times New Roman" w:hAnsi="Times New Roman"/>
          <w:color w:val="000000" w:themeColor="text1"/>
          <w:sz w:val="24"/>
          <w:szCs w:val="24"/>
          <w:lang w:eastAsia="ru-RU"/>
        </w:rPr>
        <w:t xml:space="preserve"> </w:t>
      </w:r>
      <w:r w:rsidR="005412A1" w:rsidRPr="005412A1">
        <w:rPr>
          <w:rFonts w:ascii="Times New Roman" w:hAnsi="Times New Roman"/>
          <w:color w:val="000000" w:themeColor="text1"/>
          <w:sz w:val="24"/>
          <w:szCs w:val="24"/>
          <w:lang w:eastAsia="ru-RU"/>
        </w:rPr>
        <w:t>оценки уроке. При необходимости по завершении анализа проводится работа над ошибками.</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2.10.7.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5412A1" w:rsidRPr="00881B22" w:rsidRDefault="005412A1" w:rsidP="007F63D8">
      <w:pPr>
        <w:pStyle w:val="a5"/>
        <w:jc w:val="both"/>
        <w:rPr>
          <w:rFonts w:ascii="Times New Roman" w:hAnsi="Times New Roman"/>
          <w:color w:val="000000" w:themeColor="text1"/>
          <w:sz w:val="24"/>
          <w:szCs w:val="24"/>
          <w:lang w:eastAsia="ru-RU"/>
        </w:rPr>
      </w:pPr>
      <w:r w:rsidRPr="00881B22">
        <w:rPr>
          <w:rFonts w:ascii="Times New Roman" w:hAnsi="Times New Roman"/>
          <w:color w:val="000000" w:themeColor="text1"/>
          <w:sz w:val="24"/>
          <w:szCs w:val="24"/>
          <w:lang w:eastAsia="ru-RU"/>
        </w:rPr>
        <w:t xml:space="preserve">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w:t>
      </w:r>
      <w:r w:rsidRPr="00881B22">
        <w:rPr>
          <w:rFonts w:ascii="Times New Roman" w:hAnsi="Times New Roman"/>
          <w:color w:val="000000" w:themeColor="text1"/>
          <w:sz w:val="24"/>
          <w:szCs w:val="24"/>
          <w:lang w:eastAsia="ru-RU"/>
        </w:rPr>
        <w:lastRenderedPageBreak/>
        <w:t>в его учебно-познавательной деятельности и формирует негативное отношение к учению и учебному предмету.</w:t>
      </w:r>
    </w:p>
    <w:p w:rsidR="005412A1" w:rsidRPr="00881B22" w:rsidRDefault="005412A1" w:rsidP="007F63D8">
      <w:pPr>
        <w:pStyle w:val="a5"/>
        <w:jc w:val="both"/>
        <w:rPr>
          <w:rFonts w:ascii="Times New Roman" w:hAnsi="Times New Roman"/>
          <w:color w:val="000000" w:themeColor="text1"/>
          <w:sz w:val="24"/>
          <w:szCs w:val="24"/>
          <w:lang w:eastAsia="ru-RU"/>
        </w:rPr>
      </w:pPr>
      <w:r w:rsidRPr="00881B22">
        <w:rPr>
          <w:rFonts w:ascii="Times New Roman" w:hAnsi="Times New Roman"/>
          <w:color w:val="000000" w:themeColor="text1"/>
          <w:sz w:val="24"/>
          <w:szCs w:val="24"/>
          <w:lang w:eastAsia="ru-RU"/>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2.10.8. 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5412A1" w:rsidRPr="005412A1" w:rsidRDefault="005412A1" w:rsidP="007F63D8">
      <w:pPr>
        <w:pStyle w:val="a5"/>
        <w:jc w:val="both"/>
        <w:rPr>
          <w:rFonts w:ascii="Times New Roman" w:hAnsi="Times New Roman"/>
          <w:color w:val="000000" w:themeColor="text1"/>
          <w:sz w:val="24"/>
          <w:szCs w:val="24"/>
          <w:lang w:eastAsia="ru-RU"/>
        </w:rPr>
      </w:pP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 Порядок проведения административного контроля.</w:t>
      </w:r>
    </w:p>
    <w:p w:rsid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2.11.1. Административный контроль проводится во 2-</w:t>
      </w:r>
      <w:r>
        <w:rPr>
          <w:rFonts w:ascii="Times New Roman" w:hAnsi="Times New Roman"/>
          <w:color w:val="000000" w:themeColor="text1"/>
          <w:sz w:val="24"/>
          <w:szCs w:val="24"/>
          <w:lang w:eastAsia="ru-RU"/>
        </w:rPr>
        <w:t>9</w:t>
      </w:r>
      <w:r w:rsidRPr="005412A1">
        <w:rPr>
          <w:rFonts w:ascii="Times New Roman" w:hAnsi="Times New Roman"/>
          <w:color w:val="000000" w:themeColor="text1"/>
          <w:sz w:val="24"/>
          <w:szCs w:val="24"/>
          <w:lang w:eastAsia="ru-RU"/>
        </w:rPr>
        <w:t xml:space="preserve"> классах, как правило, 3 раза в течение учебного года: входной (в сентябре), рубежный в конце 1 полугодия (в декабре), итоговый в конце года (в мае) </w:t>
      </w:r>
      <w:r>
        <w:rPr>
          <w:rFonts w:ascii="Times New Roman" w:hAnsi="Times New Roman"/>
          <w:color w:val="000000" w:themeColor="text1"/>
          <w:sz w:val="24"/>
          <w:szCs w:val="24"/>
          <w:lang w:eastAsia="ru-RU"/>
        </w:rPr>
        <w:t xml:space="preserve">в соответствии с планом </w:t>
      </w:r>
      <w:proofErr w:type="spellStart"/>
      <w:r w:rsidRPr="005412A1">
        <w:rPr>
          <w:rFonts w:ascii="Times New Roman" w:hAnsi="Times New Roman"/>
          <w:color w:val="000000" w:themeColor="text1"/>
          <w:sz w:val="24"/>
          <w:szCs w:val="24"/>
          <w:lang w:eastAsia="ru-RU"/>
        </w:rPr>
        <w:t>внутришкольного</w:t>
      </w:r>
      <w:proofErr w:type="spellEnd"/>
      <w:r w:rsidRPr="005412A1">
        <w:rPr>
          <w:rFonts w:ascii="Times New Roman" w:hAnsi="Times New Roman"/>
          <w:color w:val="000000" w:themeColor="text1"/>
          <w:sz w:val="24"/>
          <w:szCs w:val="24"/>
          <w:lang w:eastAsia="ru-RU"/>
        </w:rPr>
        <w:t xml:space="preserve"> контроля на текущий учебный год</w:t>
      </w:r>
      <w:r>
        <w:rPr>
          <w:rFonts w:ascii="Times New Roman" w:hAnsi="Times New Roman"/>
          <w:color w:val="000000" w:themeColor="text1"/>
          <w:sz w:val="24"/>
          <w:szCs w:val="24"/>
          <w:lang w:eastAsia="ru-RU"/>
        </w:rPr>
        <w:t>.</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 xml:space="preserve">Кроме того, административный контроль может проводиться в период установленных планом </w:t>
      </w:r>
      <w:proofErr w:type="spellStart"/>
      <w:r w:rsidRPr="005412A1">
        <w:rPr>
          <w:rFonts w:ascii="Times New Roman" w:hAnsi="Times New Roman"/>
          <w:color w:val="000000" w:themeColor="text1"/>
          <w:sz w:val="24"/>
          <w:szCs w:val="24"/>
          <w:lang w:eastAsia="ru-RU"/>
        </w:rPr>
        <w:t>внутришкольного</w:t>
      </w:r>
      <w:proofErr w:type="spellEnd"/>
      <w:r w:rsidRPr="005412A1">
        <w:rPr>
          <w:rFonts w:ascii="Times New Roman" w:hAnsi="Times New Roman"/>
          <w:color w:val="000000" w:themeColor="text1"/>
          <w:sz w:val="24"/>
          <w:szCs w:val="24"/>
          <w:lang w:eastAsia="ru-RU"/>
        </w:rPr>
        <w:t xml:space="preserve"> контроля тематических проверок и во внеплановых случаях.</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 xml:space="preserve">2.11.2. Формы административного контроля определяются в плане </w:t>
      </w:r>
      <w:proofErr w:type="spellStart"/>
      <w:r w:rsidRPr="005412A1">
        <w:rPr>
          <w:rFonts w:ascii="Times New Roman" w:hAnsi="Times New Roman"/>
          <w:color w:val="000000" w:themeColor="text1"/>
          <w:sz w:val="24"/>
          <w:szCs w:val="24"/>
          <w:lang w:eastAsia="ru-RU"/>
        </w:rPr>
        <w:t>внутришкольного</w:t>
      </w:r>
      <w:proofErr w:type="spellEnd"/>
      <w:r w:rsidRPr="005412A1">
        <w:rPr>
          <w:rFonts w:ascii="Times New Roman" w:hAnsi="Times New Roman"/>
          <w:color w:val="000000" w:themeColor="text1"/>
          <w:sz w:val="24"/>
          <w:szCs w:val="24"/>
          <w:lang w:eastAsia="ru-RU"/>
        </w:rPr>
        <w:t xml:space="preserve"> контроля или устанавливаются в приказе директора Школы о проведении административного контроля.</w:t>
      </w:r>
    </w:p>
    <w:p w:rsid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2.11.3. Тексты работ административного контроля (далее – административные контрольные работы) разрабатываются администрацией Школы в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органов управления образованием.</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2.11.4. Административные контрольные работы могут быть рассчитаны на весь урок или на часть урока.</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2.11.5. Административная контрольная работа проводится учителем в соответствии с утвержденным приказом директора Школы графиком, в присутствии ассистента, назначенного данным приказом.</w:t>
      </w:r>
    </w:p>
    <w:p w:rsidR="005412A1" w:rsidRPr="005412A1" w:rsidRDefault="005412A1" w:rsidP="007F63D8">
      <w:pPr>
        <w:pStyle w:val="a5"/>
        <w:jc w:val="both"/>
        <w:rPr>
          <w:rFonts w:ascii="Times New Roman" w:hAnsi="Times New Roman"/>
          <w:color w:val="000000" w:themeColor="text1"/>
          <w:sz w:val="24"/>
          <w:szCs w:val="24"/>
          <w:u w:val="single"/>
          <w:lang w:eastAsia="ru-RU"/>
        </w:rPr>
      </w:pPr>
      <w:r w:rsidRPr="005412A1">
        <w:rPr>
          <w:rFonts w:ascii="Times New Roman" w:hAnsi="Times New Roman"/>
          <w:color w:val="000000" w:themeColor="text1"/>
          <w:sz w:val="24"/>
          <w:szCs w:val="24"/>
          <w:lang w:eastAsia="ru-RU"/>
        </w:rPr>
        <w:t>В один учебный день в одном классе допускается проведение только одной админис</w:t>
      </w:r>
      <w:r w:rsidR="00881B22">
        <w:rPr>
          <w:rFonts w:ascii="Times New Roman" w:hAnsi="Times New Roman"/>
          <w:color w:val="000000" w:themeColor="text1"/>
          <w:sz w:val="24"/>
          <w:szCs w:val="24"/>
          <w:lang w:eastAsia="ru-RU"/>
        </w:rPr>
        <w:t xml:space="preserve">тративной контрольной работы, </w:t>
      </w:r>
      <w:r w:rsidRPr="005412A1">
        <w:rPr>
          <w:rFonts w:ascii="Times New Roman" w:hAnsi="Times New Roman"/>
          <w:color w:val="000000" w:themeColor="text1"/>
          <w:sz w:val="24"/>
          <w:szCs w:val="24"/>
          <w:lang w:eastAsia="ru-RU"/>
        </w:rPr>
        <w:t xml:space="preserve"> в течение учебной недели - не более </w:t>
      </w:r>
      <w:r w:rsidRPr="005412A1">
        <w:rPr>
          <w:rFonts w:ascii="Times New Roman" w:hAnsi="Times New Roman"/>
          <w:color w:val="000000" w:themeColor="text1"/>
          <w:sz w:val="24"/>
          <w:szCs w:val="24"/>
          <w:u w:val="single"/>
          <w:lang w:eastAsia="ru-RU"/>
        </w:rPr>
        <w:t>двух во 2-4 классах, не более трех – в 5-9 классах.</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2.11.6. Административные контрольные работы оцениваются по пятибалльной системе и вносятся в электронный журнал.</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 xml:space="preserve">2.11.7. Письменный отчет о результатах административной контрольной работы учитель сдает заместителю директора </w:t>
      </w:r>
      <w:r>
        <w:rPr>
          <w:rFonts w:ascii="Times New Roman" w:hAnsi="Times New Roman"/>
          <w:color w:val="000000" w:themeColor="text1"/>
          <w:sz w:val="24"/>
          <w:szCs w:val="24"/>
          <w:lang w:eastAsia="ru-RU"/>
        </w:rPr>
        <w:t xml:space="preserve">по УР </w:t>
      </w:r>
      <w:r w:rsidRPr="005412A1">
        <w:rPr>
          <w:rFonts w:ascii="Times New Roman" w:hAnsi="Times New Roman"/>
          <w:color w:val="000000" w:themeColor="text1"/>
          <w:sz w:val="24"/>
          <w:szCs w:val="24"/>
          <w:lang w:eastAsia="ru-RU"/>
        </w:rPr>
        <w:t>в течение трех рабочих дней после завершения проверки.</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2.11.8.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Школы за истекший период. По результатам административных контрольных работ могут быть изданы приказы директором Школы.</w:t>
      </w:r>
    </w:p>
    <w:p w:rsidR="005412A1" w:rsidRDefault="005412A1" w:rsidP="007F63D8">
      <w:pPr>
        <w:pStyle w:val="a5"/>
        <w:jc w:val="both"/>
        <w:rPr>
          <w:rFonts w:ascii="Times New Roman" w:hAnsi="Times New Roman"/>
          <w:color w:val="000000" w:themeColor="text1"/>
          <w:sz w:val="24"/>
          <w:szCs w:val="24"/>
          <w:lang w:eastAsia="ru-RU"/>
        </w:rPr>
      </w:pPr>
    </w:p>
    <w:p w:rsidR="005412A1" w:rsidRPr="005412A1" w:rsidRDefault="005412A1" w:rsidP="007F63D8">
      <w:pPr>
        <w:pStyle w:val="a5"/>
        <w:jc w:val="both"/>
        <w:rPr>
          <w:rFonts w:ascii="Times New Roman" w:hAnsi="Times New Roman"/>
          <w:b/>
          <w:color w:val="000000" w:themeColor="text1"/>
          <w:sz w:val="24"/>
          <w:szCs w:val="24"/>
          <w:lang w:eastAsia="ru-RU"/>
        </w:rPr>
      </w:pPr>
      <w:r w:rsidRPr="005412A1">
        <w:rPr>
          <w:rFonts w:ascii="Times New Roman" w:hAnsi="Times New Roman"/>
          <w:b/>
          <w:color w:val="000000" w:themeColor="text1"/>
          <w:sz w:val="24"/>
          <w:szCs w:val="24"/>
          <w:lang w:eastAsia="ru-RU"/>
        </w:rPr>
        <w:t>2.12. Порядок осуществления текущего контроля в части выставления отметок за учебный период (четверть).</w:t>
      </w:r>
    </w:p>
    <w:p w:rsid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2.12.1. Выставление отметок за учебн</w:t>
      </w:r>
      <w:r w:rsidR="00293D5C">
        <w:rPr>
          <w:rFonts w:ascii="Times New Roman" w:hAnsi="Times New Roman"/>
          <w:color w:val="000000" w:themeColor="text1"/>
          <w:sz w:val="24"/>
          <w:szCs w:val="24"/>
          <w:lang w:eastAsia="ru-RU"/>
        </w:rPr>
        <w:t>ый период (четверть</w:t>
      </w:r>
      <w:r w:rsidRPr="005412A1">
        <w:rPr>
          <w:rFonts w:ascii="Times New Roman" w:hAnsi="Times New Roman"/>
          <w:color w:val="000000" w:themeColor="text1"/>
          <w:sz w:val="24"/>
          <w:szCs w:val="24"/>
          <w:lang w:eastAsia="ru-RU"/>
        </w:rPr>
        <w:t>)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293D5C" w:rsidRPr="005412A1" w:rsidRDefault="00293D5C" w:rsidP="007F63D8">
      <w:pPr>
        <w:pStyle w:val="a5"/>
        <w:jc w:val="both"/>
        <w:rPr>
          <w:rFonts w:ascii="Times New Roman" w:hAnsi="Times New Roman"/>
          <w:color w:val="000000" w:themeColor="text1"/>
          <w:sz w:val="24"/>
          <w:szCs w:val="24"/>
          <w:lang w:eastAsia="ru-RU"/>
        </w:rPr>
      </w:pPr>
      <w:r w:rsidRPr="00A9026E">
        <w:rPr>
          <w:rFonts w:ascii="Times New Roman" w:hAnsi="Times New Roman"/>
          <w:color w:val="000000" w:themeColor="text1"/>
          <w:sz w:val="24"/>
          <w:szCs w:val="24"/>
          <w:lang w:eastAsia="ru-RU"/>
        </w:rPr>
        <w:t>Предварительны</w:t>
      </w:r>
      <w:r>
        <w:rPr>
          <w:rFonts w:ascii="Times New Roman" w:hAnsi="Times New Roman"/>
          <w:color w:val="000000" w:themeColor="text1"/>
          <w:sz w:val="24"/>
          <w:szCs w:val="24"/>
          <w:lang w:eastAsia="ru-RU"/>
        </w:rPr>
        <w:t>е оценки за четверть</w:t>
      </w:r>
      <w:r w:rsidRPr="00A9026E">
        <w:rPr>
          <w:rFonts w:ascii="Times New Roman" w:hAnsi="Times New Roman"/>
          <w:color w:val="000000" w:themeColor="text1"/>
          <w:sz w:val="24"/>
          <w:szCs w:val="24"/>
          <w:lang w:eastAsia="ru-RU"/>
        </w:rPr>
        <w:t xml:space="preserve"> выставляются за три дня до окончания учебного периода</w:t>
      </w:r>
      <w:r>
        <w:rPr>
          <w:rFonts w:ascii="Times New Roman" w:hAnsi="Times New Roman"/>
          <w:color w:val="000000" w:themeColor="text1"/>
          <w:sz w:val="24"/>
          <w:szCs w:val="24"/>
          <w:lang w:eastAsia="ru-RU"/>
        </w:rPr>
        <w:t>.</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2.12.2. До начала выставления отметок за уче</w:t>
      </w:r>
      <w:r w:rsidR="00293D5C">
        <w:rPr>
          <w:rFonts w:ascii="Times New Roman" w:hAnsi="Times New Roman"/>
          <w:color w:val="000000" w:themeColor="text1"/>
          <w:sz w:val="24"/>
          <w:szCs w:val="24"/>
          <w:lang w:eastAsia="ru-RU"/>
        </w:rPr>
        <w:t>бный период (четверть</w:t>
      </w:r>
      <w:r w:rsidRPr="005412A1">
        <w:rPr>
          <w:rFonts w:ascii="Times New Roman" w:hAnsi="Times New Roman"/>
          <w:color w:val="000000" w:themeColor="text1"/>
          <w:sz w:val="24"/>
          <w:szCs w:val="24"/>
          <w:lang w:eastAsia="ru-RU"/>
        </w:rPr>
        <w:t xml:space="preserve">) учащемуся должна быть предоставлена возможность отработки (выполнения работы над ошибками, выполнение </w:t>
      </w:r>
      <w:r w:rsidRPr="005412A1">
        <w:rPr>
          <w:rFonts w:ascii="Times New Roman" w:hAnsi="Times New Roman"/>
          <w:color w:val="000000" w:themeColor="text1"/>
          <w:sz w:val="24"/>
          <w:szCs w:val="24"/>
          <w:lang w:eastAsia="ru-RU"/>
        </w:rPr>
        <w:lastRenderedPageBreak/>
        <w:t>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2.12.3. Оценки учащихс</w:t>
      </w:r>
      <w:r w:rsidR="00881B22">
        <w:rPr>
          <w:rFonts w:ascii="Times New Roman" w:hAnsi="Times New Roman"/>
          <w:color w:val="000000" w:themeColor="text1"/>
          <w:sz w:val="24"/>
          <w:szCs w:val="24"/>
          <w:lang w:eastAsia="ru-RU"/>
        </w:rPr>
        <w:t>я за период (четверть</w:t>
      </w:r>
      <w:r w:rsidRPr="005412A1">
        <w:rPr>
          <w:rFonts w:ascii="Times New Roman" w:hAnsi="Times New Roman"/>
          <w:color w:val="000000" w:themeColor="text1"/>
          <w:sz w:val="24"/>
          <w:szCs w:val="24"/>
          <w:lang w:eastAsia="ru-RU"/>
        </w:rPr>
        <w:t>) должны быть выставлены обоснованно и объективно на основе среднего балла учащегося за данный период.</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Выста</w:t>
      </w:r>
      <w:r w:rsidR="00293D5C">
        <w:rPr>
          <w:rFonts w:ascii="Times New Roman" w:hAnsi="Times New Roman"/>
          <w:color w:val="000000" w:themeColor="text1"/>
          <w:sz w:val="24"/>
          <w:szCs w:val="24"/>
          <w:lang w:eastAsia="ru-RU"/>
        </w:rPr>
        <w:t>вление оценок за четверть</w:t>
      </w:r>
      <w:r w:rsidRPr="005412A1">
        <w:rPr>
          <w:rFonts w:ascii="Times New Roman" w:hAnsi="Times New Roman"/>
          <w:color w:val="000000" w:themeColor="text1"/>
          <w:sz w:val="24"/>
          <w:szCs w:val="24"/>
          <w:lang w:eastAsia="ru-RU"/>
        </w:rPr>
        <w:t xml:space="preserve"> производится в соответствии со средней оценкой за период, отображаемой в электронном журнале, следующим образом:</w:t>
      </w:r>
    </w:p>
    <w:p w:rsidR="00293D5C" w:rsidRPr="00293D5C" w:rsidRDefault="00293D5C" w:rsidP="007F63D8">
      <w:pPr>
        <w:pStyle w:val="a5"/>
        <w:jc w:val="both"/>
        <w:rPr>
          <w:rFonts w:ascii="Times New Roman" w:hAnsi="Times New Roman"/>
          <w:color w:val="000000" w:themeColor="text1"/>
          <w:sz w:val="24"/>
          <w:szCs w:val="24"/>
          <w:lang w:eastAsia="ru-RU"/>
        </w:rPr>
      </w:pPr>
      <w:r w:rsidRPr="00293D5C">
        <w:rPr>
          <w:rFonts w:ascii="Times New Roman" w:hAnsi="Times New Roman"/>
          <w:color w:val="000000" w:themeColor="text1"/>
          <w:sz w:val="24"/>
          <w:szCs w:val="24"/>
          <w:lang w:eastAsia="ru-RU"/>
        </w:rPr>
        <w:t>- при средней оценке за период от 4,56 до 5,00 - выставляется оценка 5;</w:t>
      </w:r>
    </w:p>
    <w:p w:rsidR="00293D5C" w:rsidRPr="00293D5C" w:rsidRDefault="00293D5C" w:rsidP="007F63D8">
      <w:pPr>
        <w:pStyle w:val="a5"/>
        <w:jc w:val="both"/>
        <w:rPr>
          <w:rFonts w:ascii="Times New Roman" w:hAnsi="Times New Roman"/>
          <w:color w:val="000000" w:themeColor="text1"/>
          <w:sz w:val="24"/>
          <w:szCs w:val="24"/>
          <w:lang w:eastAsia="ru-RU"/>
        </w:rPr>
      </w:pPr>
      <w:r w:rsidRPr="00293D5C">
        <w:rPr>
          <w:rFonts w:ascii="Times New Roman" w:hAnsi="Times New Roman"/>
          <w:color w:val="000000" w:themeColor="text1"/>
          <w:sz w:val="24"/>
          <w:szCs w:val="24"/>
          <w:lang w:eastAsia="ru-RU"/>
        </w:rPr>
        <w:t>- при средней оценке за период от 3,56 до 4,</w:t>
      </w:r>
      <w:r>
        <w:rPr>
          <w:rFonts w:ascii="Times New Roman" w:hAnsi="Times New Roman"/>
          <w:color w:val="000000" w:themeColor="text1"/>
          <w:sz w:val="24"/>
          <w:szCs w:val="24"/>
          <w:lang w:eastAsia="ru-RU"/>
        </w:rPr>
        <w:t>55</w:t>
      </w:r>
      <w:r w:rsidRPr="00293D5C">
        <w:rPr>
          <w:rFonts w:ascii="Times New Roman" w:hAnsi="Times New Roman"/>
          <w:color w:val="000000" w:themeColor="text1"/>
          <w:sz w:val="24"/>
          <w:szCs w:val="24"/>
          <w:lang w:eastAsia="ru-RU"/>
        </w:rPr>
        <w:t xml:space="preserve"> – выставляется оценка 4;</w:t>
      </w:r>
    </w:p>
    <w:p w:rsidR="00293D5C" w:rsidRPr="00293D5C" w:rsidRDefault="00293D5C" w:rsidP="007F63D8">
      <w:pPr>
        <w:pStyle w:val="a5"/>
        <w:jc w:val="both"/>
        <w:rPr>
          <w:rFonts w:ascii="Times New Roman" w:hAnsi="Times New Roman"/>
          <w:color w:val="000000" w:themeColor="text1"/>
          <w:sz w:val="24"/>
          <w:szCs w:val="24"/>
          <w:lang w:eastAsia="ru-RU"/>
        </w:rPr>
      </w:pPr>
      <w:r w:rsidRPr="00293D5C">
        <w:rPr>
          <w:rFonts w:ascii="Times New Roman" w:hAnsi="Times New Roman"/>
          <w:color w:val="000000" w:themeColor="text1"/>
          <w:sz w:val="24"/>
          <w:szCs w:val="24"/>
          <w:lang w:eastAsia="ru-RU"/>
        </w:rPr>
        <w:t>- при средней оценке за период от 2,50 до 3,</w:t>
      </w:r>
      <w:r>
        <w:rPr>
          <w:rFonts w:ascii="Times New Roman" w:hAnsi="Times New Roman"/>
          <w:color w:val="000000" w:themeColor="text1"/>
          <w:sz w:val="24"/>
          <w:szCs w:val="24"/>
          <w:lang w:eastAsia="ru-RU"/>
        </w:rPr>
        <w:t>55</w:t>
      </w:r>
      <w:r w:rsidRPr="00293D5C">
        <w:rPr>
          <w:rFonts w:ascii="Times New Roman" w:hAnsi="Times New Roman"/>
          <w:color w:val="000000" w:themeColor="text1"/>
          <w:sz w:val="24"/>
          <w:szCs w:val="24"/>
          <w:lang w:eastAsia="ru-RU"/>
        </w:rPr>
        <w:t xml:space="preserve"> – выставляется оценка 3;</w:t>
      </w:r>
    </w:p>
    <w:p w:rsidR="00293D5C" w:rsidRDefault="00293D5C" w:rsidP="007F63D8">
      <w:pPr>
        <w:pStyle w:val="a5"/>
        <w:jc w:val="both"/>
        <w:rPr>
          <w:rFonts w:ascii="Times New Roman" w:hAnsi="Times New Roman"/>
          <w:color w:val="000000" w:themeColor="text1"/>
          <w:sz w:val="24"/>
          <w:szCs w:val="24"/>
          <w:lang w:eastAsia="ru-RU"/>
        </w:rPr>
      </w:pPr>
      <w:r w:rsidRPr="00293D5C">
        <w:rPr>
          <w:rFonts w:ascii="Times New Roman" w:hAnsi="Times New Roman"/>
          <w:color w:val="000000" w:themeColor="text1"/>
          <w:sz w:val="24"/>
          <w:szCs w:val="24"/>
          <w:lang w:eastAsia="ru-RU"/>
        </w:rPr>
        <w:t xml:space="preserve">- при средней оценке за период до 2,49 – выставляется оценка 2. </w:t>
      </w:r>
    </w:p>
    <w:p w:rsidR="00881B22" w:rsidRPr="00881B22" w:rsidRDefault="00881B22" w:rsidP="00881B22">
      <w:pPr>
        <w:pStyle w:val="a5"/>
        <w:jc w:val="both"/>
        <w:rPr>
          <w:rFonts w:ascii="Times New Roman" w:hAnsi="Times New Roman"/>
          <w:color w:val="000000" w:themeColor="text1"/>
          <w:sz w:val="24"/>
          <w:szCs w:val="24"/>
          <w:lang w:eastAsia="ru-RU"/>
        </w:rPr>
      </w:pPr>
      <w:r w:rsidRPr="00881B22">
        <w:rPr>
          <w:rFonts w:ascii="Times New Roman" w:hAnsi="Times New Roman"/>
          <w:color w:val="000000" w:themeColor="text1"/>
          <w:sz w:val="24"/>
          <w:szCs w:val="24"/>
          <w:lang w:eastAsia="ru-RU"/>
        </w:rPr>
        <w:t>2.12.</w:t>
      </w:r>
      <w:r>
        <w:rPr>
          <w:rFonts w:ascii="Times New Roman" w:hAnsi="Times New Roman"/>
          <w:color w:val="000000" w:themeColor="text1"/>
          <w:sz w:val="24"/>
          <w:szCs w:val="24"/>
          <w:lang w:eastAsia="ru-RU"/>
        </w:rPr>
        <w:t>4</w:t>
      </w:r>
      <w:r w:rsidRPr="00881B22">
        <w:rPr>
          <w:rFonts w:ascii="Times New Roman" w:hAnsi="Times New Roman"/>
          <w:color w:val="000000" w:themeColor="text1"/>
          <w:sz w:val="24"/>
          <w:szCs w:val="24"/>
          <w:lang w:eastAsia="ru-RU"/>
        </w:rPr>
        <w:t>. При выставлении итоговых оценок за четверть учитель должен руководствоваться следующим:</w:t>
      </w:r>
    </w:p>
    <w:p w:rsidR="00881B22" w:rsidRPr="00881B22" w:rsidRDefault="00881B22" w:rsidP="00881B22">
      <w:pPr>
        <w:pStyle w:val="a5"/>
        <w:jc w:val="both"/>
        <w:rPr>
          <w:rFonts w:ascii="Times New Roman" w:hAnsi="Times New Roman"/>
          <w:color w:val="000000" w:themeColor="text1"/>
          <w:sz w:val="24"/>
          <w:szCs w:val="24"/>
          <w:lang w:eastAsia="ru-RU"/>
        </w:rPr>
      </w:pPr>
      <w:r w:rsidRPr="00881B22">
        <w:rPr>
          <w:rFonts w:ascii="Times New Roman" w:hAnsi="Times New Roman"/>
          <w:color w:val="000000" w:themeColor="text1"/>
          <w:sz w:val="24"/>
          <w:szCs w:val="24"/>
          <w:lang w:eastAsia="ru-RU"/>
        </w:rPr>
        <w:t>а) оценки за контрольные работы, за работы по обобщению материала являются приоритетными;</w:t>
      </w:r>
    </w:p>
    <w:p w:rsidR="00881B22" w:rsidRPr="00881B22" w:rsidRDefault="00881B22" w:rsidP="00881B22">
      <w:pPr>
        <w:pStyle w:val="a5"/>
        <w:jc w:val="both"/>
        <w:rPr>
          <w:rFonts w:ascii="Times New Roman" w:hAnsi="Times New Roman"/>
          <w:color w:val="000000" w:themeColor="text1"/>
          <w:sz w:val="24"/>
          <w:szCs w:val="24"/>
          <w:lang w:eastAsia="ru-RU"/>
        </w:rPr>
      </w:pPr>
      <w:r w:rsidRPr="00881B22">
        <w:rPr>
          <w:rFonts w:ascii="Times New Roman" w:hAnsi="Times New Roman"/>
          <w:color w:val="000000" w:themeColor="text1"/>
          <w:sz w:val="24"/>
          <w:szCs w:val="24"/>
          <w:lang w:eastAsia="ru-RU"/>
        </w:rPr>
        <w:t>б) неудовлетворительные оценки при итоговой аттестации за четверть не учитываются при условии, если учащийся сдал задолженность по этой теме.</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w:t>
      </w:r>
      <w:r w:rsidR="00881B22">
        <w:rPr>
          <w:rFonts w:ascii="Times New Roman" w:hAnsi="Times New Roman"/>
          <w:color w:val="000000" w:themeColor="text1"/>
          <w:sz w:val="24"/>
          <w:szCs w:val="24"/>
          <w:lang w:eastAsia="ru-RU"/>
        </w:rPr>
        <w:t>5</w:t>
      </w:r>
      <w:r w:rsidRPr="005412A1">
        <w:rPr>
          <w:rFonts w:ascii="Times New Roman" w:hAnsi="Times New Roman"/>
          <w:color w:val="000000" w:themeColor="text1"/>
          <w:sz w:val="24"/>
          <w:szCs w:val="24"/>
          <w:lang w:eastAsia="ru-RU"/>
        </w:rPr>
        <w:t xml:space="preserve">. Для объективной аттестации </w:t>
      </w:r>
      <w:r w:rsidR="00293D5C">
        <w:rPr>
          <w:rFonts w:ascii="Times New Roman" w:hAnsi="Times New Roman"/>
          <w:color w:val="000000" w:themeColor="text1"/>
          <w:sz w:val="24"/>
          <w:szCs w:val="24"/>
          <w:lang w:eastAsia="ru-RU"/>
        </w:rPr>
        <w:t xml:space="preserve">учащихся за четверть </w:t>
      </w:r>
      <w:r w:rsidRPr="005412A1">
        <w:rPr>
          <w:rFonts w:ascii="Times New Roman" w:hAnsi="Times New Roman"/>
          <w:color w:val="000000" w:themeColor="text1"/>
          <w:sz w:val="24"/>
          <w:szCs w:val="24"/>
          <w:lang w:eastAsia="ru-RU"/>
        </w:rPr>
        <w:t xml:space="preserve"> необходимо наличие не менее трех оценок (при 1-2-часовой недельной учебной нагрузке по предмету) и более (при учебной нагрузке более 2-х часов в неделю) с</w:t>
      </w:r>
      <w:r w:rsidR="00293D5C">
        <w:rPr>
          <w:rFonts w:ascii="Times New Roman" w:hAnsi="Times New Roman"/>
          <w:color w:val="000000" w:themeColor="text1"/>
          <w:sz w:val="24"/>
          <w:szCs w:val="24"/>
          <w:lang w:eastAsia="ru-RU"/>
        </w:rPr>
        <w:t xml:space="preserve"> </w:t>
      </w:r>
      <w:r w:rsidRPr="005412A1">
        <w:rPr>
          <w:rFonts w:ascii="Times New Roman" w:hAnsi="Times New Roman"/>
          <w:color w:val="000000" w:themeColor="text1"/>
          <w:sz w:val="24"/>
          <w:szCs w:val="24"/>
          <w:lang w:eastAsia="ru-RU"/>
        </w:rPr>
        <w:t>обязательным учетом качества знаний учащихся по письменным проверочным, лабораторным и практическим работам.</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w:t>
      </w:r>
      <w:r w:rsidR="00881B22">
        <w:rPr>
          <w:rFonts w:ascii="Times New Roman" w:hAnsi="Times New Roman"/>
          <w:color w:val="000000" w:themeColor="text1"/>
          <w:sz w:val="24"/>
          <w:szCs w:val="24"/>
          <w:lang w:eastAsia="ru-RU"/>
        </w:rPr>
        <w:t>6</w:t>
      </w:r>
      <w:r w:rsidRPr="005412A1">
        <w:rPr>
          <w:rFonts w:ascii="Times New Roman" w:hAnsi="Times New Roman"/>
          <w:color w:val="000000" w:themeColor="text1"/>
          <w:sz w:val="24"/>
          <w:szCs w:val="24"/>
          <w:lang w:eastAsia="ru-RU"/>
        </w:rPr>
        <w:t>.</w:t>
      </w:r>
      <w:r w:rsidR="00293D5C">
        <w:rPr>
          <w:rFonts w:ascii="Times New Roman" w:hAnsi="Times New Roman"/>
          <w:color w:val="000000" w:themeColor="text1"/>
          <w:sz w:val="24"/>
          <w:szCs w:val="24"/>
          <w:lang w:eastAsia="ru-RU"/>
        </w:rPr>
        <w:t xml:space="preserve"> Отметки за четверть </w:t>
      </w:r>
      <w:r w:rsidRPr="005412A1">
        <w:rPr>
          <w:rFonts w:ascii="Times New Roman" w:hAnsi="Times New Roman"/>
          <w:color w:val="000000" w:themeColor="text1"/>
          <w:sz w:val="24"/>
          <w:szCs w:val="24"/>
          <w:lang w:eastAsia="ru-RU"/>
        </w:rPr>
        <w:t xml:space="preserve">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w:t>
      </w:r>
      <w:r w:rsidR="00881B22">
        <w:rPr>
          <w:rFonts w:ascii="Times New Roman" w:hAnsi="Times New Roman"/>
          <w:color w:val="000000" w:themeColor="text1"/>
          <w:sz w:val="24"/>
          <w:szCs w:val="24"/>
          <w:lang w:eastAsia="ru-RU"/>
        </w:rPr>
        <w:t>7</w:t>
      </w:r>
      <w:r w:rsidRPr="005412A1">
        <w:rPr>
          <w:rFonts w:ascii="Times New Roman" w:hAnsi="Times New Roman"/>
          <w:color w:val="000000" w:themeColor="text1"/>
          <w:sz w:val="24"/>
          <w:szCs w:val="24"/>
          <w:lang w:eastAsia="ru-RU"/>
        </w:rPr>
        <w:t xml:space="preserve">. Учащиеся, имеющие менее трех текущих оценок вследствие систематических пропусков занятий </w:t>
      </w:r>
      <w:r w:rsidR="00881B22">
        <w:rPr>
          <w:rFonts w:ascii="Times New Roman" w:hAnsi="Times New Roman"/>
          <w:color w:val="000000" w:themeColor="text1"/>
          <w:sz w:val="24"/>
          <w:szCs w:val="24"/>
          <w:lang w:eastAsia="ru-RU"/>
        </w:rPr>
        <w:t>по</w:t>
      </w:r>
      <w:r w:rsidR="00293D5C">
        <w:rPr>
          <w:rFonts w:ascii="Times New Roman" w:hAnsi="Times New Roman"/>
          <w:color w:val="000000" w:themeColor="text1"/>
          <w:sz w:val="24"/>
          <w:szCs w:val="24"/>
          <w:lang w:eastAsia="ru-RU"/>
        </w:rPr>
        <w:t xml:space="preserve"> уважительной причин</w:t>
      </w:r>
      <w:r w:rsidR="00881B22">
        <w:rPr>
          <w:rFonts w:ascii="Times New Roman" w:hAnsi="Times New Roman"/>
          <w:color w:val="000000" w:themeColor="text1"/>
          <w:sz w:val="24"/>
          <w:szCs w:val="24"/>
          <w:lang w:eastAsia="ru-RU"/>
        </w:rPr>
        <w:t>е</w:t>
      </w:r>
      <w:r w:rsidR="00293D5C">
        <w:rPr>
          <w:rFonts w:ascii="Times New Roman" w:hAnsi="Times New Roman"/>
          <w:color w:val="000000" w:themeColor="text1"/>
          <w:sz w:val="24"/>
          <w:szCs w:val="24"/>
          <w:lang w:eastAsia="ru-RU"/>
        </w:rPr>
        <w:t>, обязаны</w:t>
      </w:r>
      <w:r w:rsidRPr="005412A1">
        <w:rPr>
          <w:rFonts w:ascii="Times New Roman" w:hAnsi="Times New Roman"/>
          <w:color w:val="000000" w:themeColor="text1"/>
          <w:sz w:val="24"/>
          <w:szCs w:val="24"/>
          <w:lang w:eastAsia="ru-RU"/>
        </w:rPr>
        <w:t xml:space="preserve"> сдать зачеты по пропущенному материалу в срок д</w:t>
      </w:r>
      <w:r w:rsidR="00293D5C">
        <w:rPr>
          <w:rFonts w:ascii="Times New Roman" w:hAnsi="Times New Roman"/>
          <w:color w:val="000000" w:themeColor="text1"/>
          <w:sz w:val="24"/>
          <w:szCs w:val="24"/>
          <w:lang w:eastAsia="ru-RU"/>
        </w:rPr>
        <w:t xml:space="preserve">о окончания четверти </w:t>
      </w:r>
      <w:r w:rsidRPr="005412A1">
        <w:rPr>
          <w:rFonts w:ascii="Times New Roman" w:hAnsi="Times New Roman"/>
          <w:color w:val="000000" w:themeColor="text1"/>
          <w:sz w:val="24"/>
          <w:szCs w:val="24"/>
          <w:lang w:eastAsia="ru-RU"/>
        </w:rPr>
        <w:t xml:space="preserve"> по установленному Школой графику. Для указанных учащихся до сдачи ими зачетов Школа предоставляет возможность получения дополнительных занятий с учителем, консультации </w:t>
      </w:r>
      <w:r w:rsidR="00881B22">
        <w:rPr>
          <w:rFonts w:ascii="Times New Roman" w:hAnsi="Times New Roman"/>
          <w:color w:val="000000" w:themeColor="text1"/>
          <w:sz w:val="24"/>
          <w:szCs w:val="24"/>
          <w:lang w:eastAsia="ru-RU"/>
        </w:rPr>
        <w:t xml:space="preserve"> </w:t>
      </w:r>
      <w:r w:rsidRPr="005412A1">
        <w:rPr>
          <w:rFonts w:ascii="Times New Roman" w:hAnsi="Times New Roman"/>
          <w:color w:val="000000" w:themeColor="text1"/>
          <w:sz w:val="24"/>
          <w:szCs w:val="24"/>
          <w:lang w:eastAsia="ru-RU"/>
        </w:rPr>
        <w:t>для освоения пропущенного ими учебного материала.</w:t>
      </w:r>
    </w:p>
    <w:p w:rsidR="005412A1" w:rsidRPr="005412A1"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Ответственность за освоение пропущенного материала и своевременную явку учащегося в Школу для сдачи зачетов несут его родители (законные представители). По результатам зачетов и имеющихся текущих оценок учителем выставляютс</w:t>
      </w:r>
      <w:r w:rsidR="00293D5C">
        <w:rPr>
          <w:rFonts w:ascii="Times New Roman" w:hAnsi="Times New Roman"/>
          <w:color w:val="000000" w:themeColor="text1"/>
          <w:sz w:val="24"/>
          <w:szCs w:val="24"/>
          <w:lang w:eastAsia="ru-RU"/>
        </w:rPr>
        <w:t>я оценки за четверть</w:t>
      </w:r>
      <w:r w:rsidRPr="005412A1">
        <w:rPr>
          <w:rFonts w:ascii="Times New Roman" w:hAnsi="Times New Roman"/>
          <w:color w:val="000000" w:themeColor="text1"/>
          <w:sz w:val="24"/>
          <w:szCs w:val="24"/>
          <w:lang w:eastAsia="ru-RU"/>
        </w:rPr>
        <w:t>.</w:t>
      </w:r>
    </w:p>
    <w:p w:rsidR="007F63D8" w:rsidRPr="00E734EF" w:rsidRDefault="005412A1" w:rsidP="007F63D8">
      <w:pPr>
        <w:pStyle w:val="a5"/>
        <w:jc w:val="both"/>
        <w:rPr>
          <w:rFonts w:ascii="Times New Roman" w:hAnsi="Times New Roman"/>
          <w:color w:val="000000" w:themeColor="text1"/>
          <w:sz w:val="24"/>
          <w:szCs w:val="24"/>
          <w:lang w:eastAsia="ru-RU"/>
        </w:rPr>
      </w:pPr>
      <w:r w:rsidRPr="005412A1">
        <w:rPr>
          <w:rFonts w:ascii="Times New Roman" w:hAnsi="Times New Roman"/>
          <w:color w:val="000000" w:themeColor="text1"/>
          <w:sz w:val="24"/>
          <w:szCs w:val="24"/>
          <w:lang w:eastAsia="ru-RU"/>
        </w:rPr>
        <w:t>2.12.</w:t>
      </w:r>
      <w:r w:rsidR="00881B22">
        <w:rPr>
          <w:rFonts w:ascii="Times New Roman" w:hAnsi="Times New Roman"/>
          <w:color w:val="000000" w:themeColor="text1"/>
          <w:sz w:val="24"/>
          <w:szCs w:val="24"/>
          <w:lang w:eastAsia="ru-RU"/>
        </w:rPr>
        <w:t>8</w:t>
      </w:r>
      <w:r w:rsidRPr="005412A1">
        <w:rPr>
          <w:rFonts w:ascii="Times New Roman" w:hAnsi="Times New Roman"/>
          <w:color w:val="000000" w:themeColor="text1"/>
          <w:sz w:val="24"/>
          <w:szCs w:val="24"/>
          <w:lang w:eastAsia="ru-RU"/>
        </w:rPr>
        <w:t>. Дополнительный текущий контроль по пропущенному учебному материалу проводится учителем, у которого обучаются данные учащиеся</w:t>
      </w:r>
      <w:r w:rsidRPr="007F63D8">
        <w:rPr>
          <w:rFonts w:ascii="Times New Roman" w:hAnsi="Times New Roman"/>
          <w:b/>
          <w:color w:val="000000" w:themeColor="text1"/>
          <w:sz w:val="24"/>
          <w:szCs w:val="24"/>
          <w:lang w:eastAsia="ru-RU"/>
        </w:rPr>
        <w:t xml:space="preserve">. </w:t>
      </w:r>
      <w:r w:rsidR="007F63D8" w:rsidRPr="00E734EF">
        <w:rPr>
          <w:rFonts w:ascii="Times New Roman" w:hAnsi="Times New Roman"/>
          <w:color w:val="000000" w:themeColor="text1"/>
          <w:sz w:val="24"/>
          <w:szCs w:val="24"/>
          <w:lang w:eastAsia="ru-RU"/>
        </w:rPr>
        <w:t>По его результатам учителем оформляется протокол в соответствии с формой, приведенной в Приложении 4.</w:t>
      </w:r>
    </w:p>
    <w:p w:rsidR="005412A1" w:rsidRPr="00E734EF" w:rsidRDefault="005412A1" w:rsidP="007F63D8">
      <w:pPr>
        <w:pStyle w:val="a5"/>
        <w:jc w:val="both"/>
        <w:rPr>
          <w:rFonts w:ascii="Times New Roman" w:hAnsi="Times New Roman"/>
          <w:color w:val="000000" w:themeColor="text1"/>
          <w:sz w:val="24"/>
          <w:szCs w:val="24"/>
          <w:lang w:eastAsia="ru-RU"/>
        </w:rPr>
      </w:pPr>
      <w:r w:rsidRPr="00E734EF">
        <w:rPr>
          <w:rFonts w:ascii="Times New Roman" w:hAnsi="Times New Roman"/>
          <w:color w:val="000000" w:themeColor="text1"/>
          <w:sz w:val="24"/>
          <w:szCs w:val="24"/>
          <w:lang w:eastAsia="ru-RU"/>
        </w:rPr>
        <w:t>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w:t>
      </w:r>
      <w:r w:rsidR="007641EB" w:rsidRPr="00E734EF">
        <w:rPr>
          <w:rFonts w:ascii="Times New Roman" w:hAnsi="Times New Roman"/>
          <w:color w:val="000000" w:themeColor="text1"/>
          <w:sz w:val="24"/>
          <w:szCs w:val="24"/>
          <w:lang w:eastAsia="ru-RU"/>
        </w:rPr>
        <w:t xml:space="preserve">тестации за четверть </w:t>
      </w:r>
      <w:r w:rsidRPr="00E734EF">
        <w:rPr>
          <w:rFonts w:ascii="Times New Roman" w:hAnsi="Times New Roman"/>
          <w:color w:val="000000" w:themeColor="text1"/>
          <w:sz w:val="24"/>
          <w:szCs w:val="24"/>
          <w:lang w:eastAsia="ru-RU"/>
        </w:rPr>
        <w:t xml:space="preserve"> и учитываются при выставлении годовых оценок.</w:t>
      </w:r>
    </w:p>
    <w:p w:rsidR="00B12BD4" w:rsidRPr="007F63D8" w:rsidRDefault="00B12BD4" w:rsidP="007F63D8">
      <w:pPr>
        <w:pStyle w:val="a5"/>
        <w:jc w:val="both"/>
        <w:rPr>
          <w:rFonts w:ascii="Times New Roman" w:hAnsi="Times New Roman"/>
          <w:b/>
          <w:color w:val="000000" w:themeColor="text1"/>
          <w:sz w:val="24"/>
          <w:szCs w:val="24"/>
          <w:lang w:eastAsia="ru-RU"/>
        </w:rPr>
      </w:pPr>
    </w:p>
    <w:p w:rsidR="00293D5C" w:rsidRDefault="007F63D8" w:rsidP="007F63D8">
      <w:pPr>
        <w:pStyle w:val="a5"/>
        <w:jc w:val="both"/>
        <w:rPr>
          <w:rFonts w:ascii="Times New Roman" w:hAnsi="Times New Roman"/>
          <w:b/>
          <w:color w:val="000000" w:themeColor="text1"/>
          <w:sz w:val="24"/>
          <w:szCs w:val="24"/>
          <w:lang w:eastAsia="ru-RU"/>
        </w:rPr>
      </w:pPr>
      <w:r w:rsidRPr="007F63D8">
        <w:rPr>
          <w:rFonts w:ascii="Times New Roman" w:hAnsi="Times New Roman"/>
          <w:b/>
          <w:color w:val="000000" w:themeColor="text1"/>
          <w:sz w:val="24"/>
          <w:szCs w:val="24"/>
          <w:lang w:eastAsia="ru-RU"/>
        </w:rPr>
        <w:t>III. Промежуточная аттестация.</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 xml:space="preserve">3.1 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w:t>
      </w:r>
      <w:r>
        <w:rPr>
          <w:rFonts w:ascii="Times New Roman" w:hAnsi="Times New Roman"/>
          <w:color w:val="000000" w:themeColor="text1"/>
          <w:sz w:val="24"/>
          <w:szCs w:val="24"/>
          <w:lang w:eastAsia="ru-RU"/>
        </w:rPr>
        <w:t xml:space="preserve">и результатов </w:t>
      </w:r>
      <w:r w:rsidRPr="00CE2572">
        <w:rPr>
          <w:rFonts w:ascii="Times New Roman" w:hAnsi="Times New Roman"/>
          <w:color w:val="000000" w:themeColor="text1"/>
          <w:sz w:val="24"/>
          <w:szCs w:val="24"/>
          <w:lang w:eastAsia="ru-RU"/>
        </w:rPr>
        <w:t xml:space="preserve"> итоговой контрольной работы. Промежуточная аттестация проводится, начиная с первого класса. </w:t>
      </w:r>
    </w:p>
    <w:p w:rsidR="00CE2572" w:rsidRDefault="00CE2572"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 xml:space="preserve">3.2.Целями проведения промежуточной аттестации являются: - объективное установление фактического уровня освоения образовательной программы и достижения результатов освоения </w:t>
      </w:r>
      <w:r w:rsidRPr="00CE2572">
        <w:rPr>
          <w:rFonts w:ascii="Times New Roman" w:hAnsi="Times New Roman"/>
          <w:color w:val="000000" w:themeColor="text1"/>
          <w:sz w:val="24"/>
          <w:szCs w:val="24"/>
          <w:lang w:eastAsia="ru-RU"/>
        </w:rPr>
        <w:lastRenderedPageBreak/>
        <w:t>образовательной программы - соотнесение уровня образования с требованиями ФГОС и ФКГОС - оценка достижений конкретного учащегося, позволяющая выявить пробелы в освоении образовательной программы, и учет индивидуальных потребностей учащегося в осуществлении образовательной деятельности -</w:t>
      </w:r>
      <w:r>
        <w:rPr>
          <w:rFonts w:ascii="Times New Roman" w:hAnsi="Times New Roman"/>
          <w:color w:val="000000" w:themeColor="text1"/>
          <w:sz w:val="24"/>
          <w:szCs w:val="24"/>
          <w:lang w:eastAsia="ru-RU"/>
        </w:rPr>
        <w:t xml:space="preserve"> </w:t>
      </w:r>
      <w:r w:rsidRPr="00CE2572">
        <w:rPr>
          <w:rFonts w:ascii="Times New Roman" w:hAnsi="Times New Roman"/>
          <w:color w:val="000000" w:themeColor="text1"/>
          <w:sz w:val="24"/>
          <w:szCs w:val="24"/>
          <w:lang w:eastAsia="ru-RU"/>
        </w:rPr>
        <w:t>оценка динамики индивидуальных образовательных достижений, продвижения в планируемых результатах освоения образовательной программы</w:t>
      </w:r>
    </w:p>
    <w:p w:rsidR="00CE2572" w:rsidRPr="00CE2572" w:rsidRDefault="00CE2572"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3.3. Формы промежуточной аттестации в конкретном классе принимаются на педагогическом совете, проводимом в апреле месяце, из предусмотренных учебным планом вариантов.</w:t>
      </w:r>
    </w:p>
    <w:p w:rsidR="00CE2572" w:rsidRPr="00CE2572" w:rsidRDefault="00CE2572"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 xml:space="preserve">3.4. Промежуточная аттестация проводится по каждому учебному предмету, курсу, дисциплине (модулю) в конце учебного года. </w:t>
      </w:r>
      <w:r>
        <w:rPr>
          <w:rFonts w:ascii="Times New Roman" w:hAnsi="Times New Roman"/>
          <w:color w:val="000000" w:themeColor="text1"/>
          <w:sz w:val="24"/>
          <w:szCs w:val="24"/>
          <w:lang w:eastAsia="ru-RU"/>
        </w:rPr>
        <w:t>С</w:t>
      </w:r>
      <w:r w:rsidRPr="00CE2572">
        <w:rPr>
          <w:rFonts w:ascii="Times New Roman" w:hAnsi="Times New Roman"/>
          <w:color w:val="000000" w:themeColor="text1"/>
          <w:sz w:val="24"/>
          <w:szCs w:val="24"/>
          <w:lang w:eastAsia="ru-RU"/>
        </w:rPr>
        <w:t>роки проведения промежуточной аттестации устанавливаются в календарном учебном графике и графике проведения итоговых контрольных работ</w:t>
      </w:r>
    </w:p>
    <w:p w:rsidR="00CE2572" w:rsidRPr="00CE2572" w:rsidRDefault="00CE2572"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3.5. Промежуточная аттестация проводится в 1-</w:t>
      </w:r>
      <w:r>
        <w:rPr>
          <w:rFonts w:ascii="Times New Roman" w:hAnsi="Times New Roman"/>
          <w:color w:val="000000" w:themeColor="text1"/>
          <w:sz w:val="24"/>
          <w:szCs w:val="24"/>
          <w:lang w:eastAsia="ru-RU"/>
        </w:rPr>
        <w:t>9</w:t>
      </w:r>
      <w:r w:rsidRPr="00CE2572">
        <w:rPr>
          <w:rFonts w:ascii="Times New Roman" w:hAnsi="Times New Roman"/>
          <w:color w:val="000000" w:themeColor="text1"/>
          <w:sz w:val="24"/>
          <w:szCs w:val="24"/>
          <w:lang w:eastAsia="ru-RU"/>
        </w:rPr>
        <w:t xml:space="preserve"> классах и обязательна для всех учащихся.</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3.5.1.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оценок,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3.5.2. Во 2-</w:t>
      </w:r>
      <w:r w:rsidR="00875F2C">
        <w:rPr>
          <w:rFonts w:ascii="Times New Roman" w:hAnsi="Times New Roman"/>
          <w:color w:val="000000" w:themeColor="text1"/>
          <w:sz w:val="24"/>
          <w:szCs w:val="24"/>
          <w:lang w:eastAsia="ru-RU"/>
        </w:rPr>
        <w:t>9</w:t>
      </w:r>
      <w:r w:rsidRPr="00CE2572">
        <w:rPr>
          <w:rFonts w:ascii="Times New Roman" w:hAnsi="Times New Roman"/>
          <w:color w:val="000000" w:themeColor="text1"/>
          <w:sz w:val="24"/>
          <w:szCs w:val="24"/>
          <w:lang w:eastAsia="ru-RU"/>
        </w:rPr>
        <w:t xml:space="preserve"> классах форма проведения промежуточной аттестации по предметам (годовая оценка, итоговая контрольная работа или другие формы контроля - согласно учебному плану), принимается на педагогическом совете.</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3.6. Итоговые контрольные работы или другие формы контроля проводятся в конце учебного года после прохождения программы по предметам.</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3.7. Тексты итоговых контрольных работ или других форм контроля разрабатываются администрацией Школы в соответствии с требованиями стандарта (ФГОС или ФК ГОС).</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3.8. Итоговые контрольные работы или другие формы контроля могут быть рассчитаны на 1-2 урока.</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P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3.9. Итоговые контрольные работы или другие формы контроля проводятся учителем в соответствии графиком, утвержденным приказом директора Школы, в</w:t>
      </w:r>
      <w:r w:rsidR="00875F2C">
        <w:rPr>
          <w:rFonts w:ascii="Times New Roman" w:hAnsi="Times New Roman"/>
          <w:color w:val="000000" w:themeColor="text1"/>
          <w:sz w:val="24"/>
          <w:szCs w:val="24"/>
          <w:lang w:eastAsia="ru-RU"/>
        </w:rPr>
        <w:t xml:space="preserve"> </w:t>
      </w:r>
      <w:r w:rsidRPr="00CE2572">
        <w:rPr>
          <w:rFonts w:ascii="Times New Roman" w:hAnsi="Times New Roman"/>
          <w:color w:val="000000" w:themeColor="text1"/>
          <w:sz w:val="24"/>
          <w:szCs w:val="24"/>
          <w:lang w:eastAsia="ru-RU"/>
        </w:rPr>
        <w:t>присутствии ассистента, назначенного данным приказом.</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В течение учебного дня не следует проводить более одной контрольной работы. Контрольные работы рекомендуется проводить на 2 - 4 уроках.</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3.10. Итоговые контрольные работы или другие формы контроля проверяются учителем в присутствии ассистента. Итоговые контрольные работы оцениваются по следующей системе оценок: «5», «4», «3», «2», оценки вносятся в электронный журнал и оформляются протокольно.</w:t>
      </w:r>
    </w:p>
    <w:p w:rsidR="00E734EF" w:rsidRPr="00CE2572" w:rsidRDefault="00E734EF"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3.11. Анализ результатов итоговой контрольной работы или других форм контроля учитель предоставляет заместителю директора по учебной работе в течение трех рабочих дней после завершения проверки.</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3.12. Работы учащихся по промежуточной аттестации хранятся в течение одного года, протоколы проведения промежуточной аттестации хранятся в течение 3-х лет.</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lastRenderedPageBreak/>
        <w:t>3.13. Результаты итоговых контрольных работ или других форм контроля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Школы за учебный год.</w:t>
      </w:r>
    </w:p>
    <w:p w:rsidR="00875F2C" w:rsidRPr="00CE2572" w:rsidRDefault="00875F2C" w:rsidP="00CE2572">
      <w:pPr>
        <w:pStyle w:val="a5"/>
        <w:jc w:val="both"/>
        <w:rPr>
          <w:rFonts w:ascii="Times New Roman" w:hAnsi="Times New Roman"/>
          <w:color w:val="000000" w:themeColor="text1"/>
          <w:sz w:val="24"/>
          <w:szCs w:val="24"/>
          <w:lang w:eastAsia="ru-RU"/>
        </w:rPr>
      </w:pPr>
    </w:p>
    <w:p w:rsidR="00D30B82" w:rsidRDefault="00CE2572" w:rsidP="00D30B8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 xml:space="preserve">3.14. Предварительные годовые оценки выставляются учащимся за три дня до окончания учебного года. </w:t>
      </w:r>
      <w:r w:rsidR="00875F2C" w:rsidRPr="00875F2C">
        <w:rPr>
          <w:rFonts w:ascii="Times New Roman" w:hAnsi="Times New Roman"/>
          <w:color w:val="000000" w:themeColor="text1"/>
          <w:sz w:val="24"/>
          <w:szCs w:val="24"/>
          <w:lang w:eastAsia="ru-RU"/>
        </w:rPr>
        <w:t>Годовые отметки учащимся выставляются в течение трех последних дней учебного года, но не позднее дня его окончания</w:t>
      </w:r>
      <w:r w:rsidR="00875F2C">
        <w:rPr>
          <w:rFonts w:ascii="Times New Roman" w:hAnsi="Times New Roman"/>
          <w:color w:val="000000" w:themeColor="text1"/>
          <w:sz w:val="24"/>
          <w:szCs w:val="24"/>
          <w:lang w:eastAsia="ru-RU"/>
        </w:rPr>
        <w:t>.</w:t>
      </w:r>
    </w:p>
    <w:p w:rsidR="00D30B82" w:rsidRP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При выставлении годовых оценок учителю надлежит руководствоваться следующим:</w:t>
      </w:r>
    </w:p>
    <w:p w:rsidR="00567491"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 xml:space="preserve">3.14.1. </w:t>
      </w:r>
      <w:r w:rsidR="00567491" w:rsidRPr="00CE2572">
        <w:rPr>
          <w:rFonts w:ascii="Times New Roman" w:hAnsi="Times New Roman"/>
          <w:color w:val="000000" w:themeColor="text1"/>
          <w:sz w:val="24"/>
          <w:szCs w:val="24"/>
          <w:lang w:eastAsia="ru-RU"/>
        </w:rPr>
        <w:t>При проведении промежуточной аттестации в форме итоговой контрольной работы или других форм контроля и при условии положительной ее оценки, годовая оценка по предмету выставляется как средняя арифмет</w:t>
      </w:r>
      <w:r w:rsidR="00567491">
        <w:rPr>
          <w:rFonts w:ascii="Times New Roman" w:hAnsi="Times New Roman"/>
          <w:color w:val="000000" w:themeColor="text1"/>
          <w:sz w:val="24"/>
          <w:szCs w:val="24"/>
          <w:lang w:eastAsia="ru-RU"/>
        </w:rPr>
        <w:t>ическая четвертных</w:t>
      </w:r>
      <w:r w:rsidR="00567491" w:rsidRPr="00CE2572">
        <w:rPr>
          <w:rFonts w:ascii="Times New Roman" w:hAnsi="Times New Roman"/>
          <w:color w:val="000000" w:themeColor="text1"/>
          <w:sz w:val="24"/>
          <w:szCs w:val="24"/>
          <w:lang w:eastAsia="ru-RU"/>
        </w:rPr>
        <w:t xml:space="preserve"> оценок и оценки за итоговую контрольную </w:t>
      </w:r>
    </w:p>
    <w:p w:rsidR="00D30B82" w:rsidRP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3.14.2. если у учащегося более половины четвертных неудовлетворительных оценок, не может быть выставлена положительная годовая оценка;</w:t>
      </w:r>
    </w:p>
    <w:p w:rsidR="00875F2C"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3.14.3. в случае если применение указанной в п.3.14.1 процедуры оставляет вопрос выставления годовой оценки спорным (получается оценка 2,5, 3,5, 4,5), то вместо четвертных оценок необходимо применить соответствующие средние оценки за период, указанные в электронном журнале, с точностью до 2-х знаков после запятой, далее следовать указаниям п.3.14.1, при этом округление до целого значения проводить по математическим</w:t>
      </w:r>
      <w:r>
        <w:rPr>
          <w:rFonts w:ascii="Times New Roman" w:hAnsi="Times New Roman"/>
          <w:color w:val="000000" w:themeColor="text1"/>
          <w:sz w:val="24"/>
          <w:szCs w:val="24"/>
          <w:lang w:eastAsia="ru-RU"/>
        </w:rPr>
        <w:t xml:space="preserve"> правилам.</w:t>
      </w:r>
    </w:p>
    <w:p w:rsidR="00D30B82" w:rsidRDefault="00D30B82" w:rsidP="00D30B82">
      <w:pPr>
        <w:pStyle w:val="a5"/>
        <w:jc w:val="both"/>
        <w:rPr>
          <w:rFonts w:ascii="Times New Roman" w:hAnsi="Times New Roman"/>
          <w:color w:val="000000" w:themeColor="text1"/>
          <w:sz w:val="24"/>
          <w:szCs w:val="24"/>
          <w:lang w:eastAsia="ru-RU"/>
        </w:rPr>
      </w:pPr>
    </w:p>
    <w:p w:rsidR="00CE2572" w:rsidRDefault="00875F2C" w:rsidP="00CE2572">
      <w:pPr>
        <w:pStyle w:val="a5"/>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3.15. По курсам ОРКСЭ, ОДН</w:t>
      </w:r>
      <w:r w:rsidR="00CE2572" w:rsidRPr="00CE2572">
        <w:rPr>
          <w:rFonts w:ascii="Times New Roman" w:hAnsi="Times New Roman"/>
          <w:color w:val="000000" w:themeColor="text1"/>
          <w:sz w:val="24"/>
          <w:szCs w:val="24"/>
          <w:lang w:eastAsia="ru-RU"/>
        </w:rPr>
        <w:t xml:space="preserve">КНР устанавливается </w:t>
      </w:r>
      <w:proofErr w:type="spellStart"/>
      <w:r w:rsidR="00CE2572" w:rsidRPr="00CE2572">
        <w:rPr>
          <w:rFonts w:ascii="Times New Roman" w:hAnsi="Times New Roman"/>
          <w:color w:val="000000" w:themeColor="text1"/>
          <w:sz w:val="24"/>
          <w:szCs w:val="24"/>
          <w:lang w:eastAsia="ru-RU"/>
        </w:rPr>
        <w:t>безотметочная</w:t>
      </w:r>
      <w:proofErr w:type="spellEnd"/>
      <w:r w:rsidR="00CE2572" w:rsidRPr="00CE2572">
        <w:rPr>
          <w:rFonts w:ascii="Times New Roman" w:hAnsi="Times New Roman"/>
          <w:color w:val="000000" w:themeColor="text1"/>
          <w:sz w:val="24"/>
          <w:szCs w:val="24"/>
          <w:lang w:eastAsia="ru-RU"/>
        </w:rPr>
        <w:t xml:space="preserve"> система обучения, промежуточная аттестация проводится в форме качественной оценки.</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P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w:t>
      </w:r>
      <w:r w:rsidR="00567491">
        <w:rPr>
          <w:rFonts w:ascii="Times New Roman" w:hAnsi="Times New Roman"/>
          <w:color w:val="000000" w:themeColor="text1"/>
          <w:sz w:val="24"/>
          <w:szCs w:val="24"/>
          <w:lang w:eastAsia="ru-RU"/>
        </w:rPr>
        <w:t>6</w:t>
      </w:r>
      <w:r w:rsidRPr="00CE2572">
        <w:rPr>
          <w:rFonts w:ascii="Times New Roman" w:hAnsi="Times New Roman"/>
          <w:color w:val="000000" w:themeColor="text1"/>
          <w:sz w:val="24"/>
          <w:szCs w:val="24"/>
          <w:lang w:eastAsia="ru-RU"/>
        </w:rPr>
        <w:t>. При проведении промежуточной аттестации в форме годовой оценки выставляется годовая оценка с учетом четвертных, как средняя арифметическая, округленная до целого числа по правилам математического округления.</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При получении учащимся неудовлетворительной отметки на промежуточной аттестации в форме годовой отметки, учащийся дополнительно проходит промежуточную аттестацию в форме контроля согласно учебному плану.</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w:t>
      </w:r>
      <w:r w:rsidR="00567491">
        <w:rPr>
          <w:rFonts w:ascii="Times New Roman" w:hAnsi="Times New Roman"/>
          <w:color w:val="000000" w:themeColor="text1"/>
          <w:sz w:val="24"/>
          <w:szCs w:val="24"/>
          <w:lang w:eastAsia="ru-RU"/>
        </w:rPr>
        <w:t>7</w:t>
      </w:r>
      <w:r w:rsidRPr="00CE2572">
        <w:rPr>
          <w:rFonts w:ascii="Times New Roman" w:hAnsi="Times New Roman"/>
          <w:color w:val="000000" w:themeColor="text1"/>
          <w:sz w:val="24"/>
          <w:szCs w:val="24"/>
          <w:lang w:eastAsia="ru-RU"/>
        </w:rPr>
        <w:t xml:space="preserve">.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w:t>
      </w:r>
      <w:r w:rsidR="00D30B82">
        <w:rPr>
          <w:rFonts w:ascii="Times New Roman" w:hAnsi="Times New Roman"/>
          <w:color w:val="000000" w:themeColor="text1"/>
          <w:sz w:val="24"/>
          <w:szCs w:val="24"/>
          <w:lang w:eastAsia="ru-RU"/>
        </w:rPr>
        <w:t>у</w:t>
      </w:r>
      <w:r w:rsidRPr="00CE2572">
        <w:rPr>
          <w:rFonts w:ascii="Times New Roman" w:hAnsi="Times New Roman"/>
          <w:color w:val="000000" w:themeColor="text1"/>
          <w:sz w:val="24"/>
          <w:szCs w:val="24"/>
          <w:lang w:eastAsia="ru-RU"/>
        </w:rPr>
        <w:t>регулированию споров между участниками образовательных отношений.</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3.1</w:t>
      </w:r>
      <w:r w:rsidR="00567491">
        <w:rPr>
          <w:rFonts w:ascii="Times New Roman" w:hAnsi="Times New Roman"/>
          <w:color w:val="000000" w:themeColor="text1"/>
          <w:sz w:val="24"/>
          <w:szCs w:val="24"/>
          <w:lang w:eastAsia="ru-RU"/>
        </w:rPr>
        <w:t>8</w:t>
      </w:r>
      <w:r w:rsidRPr="00CE2572">
        <w:rPr>
          <w:rFonts w:ascii="Times New Roman" w:hAnsi="Times New Roman"/>
          <w:color w:val="000000" w:themeColor="text1"/>
          <w:sz w:val="24"/>
          <w:szCs w:val="24"/>
          <w:lang w:eastAsia="ru-RU"/>
        </w:rPr>
        <w:t>. Успешное прохождение учащимися промежуточной аттестации является основанием для перевода учащихся в следующий кла</w:t>
      </w:r>
      <w:r w:rsidR="00875F2C">
        <w:rPr>
          <w:rFonts w:ascii="Times New Roman" w:hAnsi="Times New Roman"/>
          <w:color w:val="000000" w:themeColor="text1"/>
          <w:sz w:val="24"/>
          <w:szCs w:val="24"/>
          <w:lang w:eastAsia="ru-RU"/>
        </w:rPr>
        <w:t xml:space="preserve">сс, допуска учащихся 9-х </w:t>
      </w:r>
      <w:r w:rsidRPr="00CE2572">
        <w:rPr>
          <w:rFonts w:ascii="Times New Roman" w:hAnsi="Times New Roman"/>
          <w:color w:val="000000" w:themeColor="text1"/>
          <w:sz w:val="24"/>
          <w:szCs w:val="24"/>
          <w:lang w:eastAsia="ru-RU"/>
        </w:rPr>
        <w:t>классов к государственной итоговой аттестации.</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w:t>
      </w:r>
      <w:r w:rsidR="00567491">
        <w:rPr>
          <w:rFonts w:ascii="Times New Roman" w:hAnsi="Times New Roman"/>
          <w:color w:val="000000" w:themeColor="text1"/>
          <w:sz w:val="24"/>
          <w:szCs w:val="24"/>
          <w:lang w:eastAsia="ru-RU"/>
        </w:rPr>
        <w:t>19</w:t>
      </w:r>
      <w:r w:rsidRPr="00CE2572">
        <w:rPr>
          <w:rFonts w:ascii="Times New Roman" w:hAnsi="Times New Roman"/>
          <w:color w:val="000000" w:themeColor="text1"/>
          <w:sz w:val="24"/>
          <w:szCs w:val="24"/>
          <w:lang w:eastAsia="ru-RU"/>
        </w:rPr>
        <w:t>. По окончанию учебного года (в последний день учебного года), с учетом результатов промежуточной аттестации проводится педагогический совет, и издаются при</w:t>
      </w:r>
      <w:r w:rsidR="00875F2C">
        <w:rPr>
          <w:rFonts w:ascii="Times New Roman" w:hAnsi="Times New Roman"/>
          <w:color w:val="000000" w:themeColor="text1"/>
          <w:sz w:val="24"/>
          <w:szCs w:val="24"/>
          <w:lang w:eastAsia="ru-RU"/>
        </w:rPr>
        <w:t>казы «О переводе учащихся 1-8</w:t>
      </w:r>
      <w:r w:rsidRPr="00CE2572">
        <w:rPr>
          <w:rFonts w:ascii="Times New Roman" w:hAnsi="Times New Roman"/>
          <w:color w:val="000000" w:themeColor="text1"/>
          <w:sz w:val="24"/>
          <w:szCs w:val="24"/>
          <w:lang w:eastAsia="ru-RU"/>
        </w:rPr>
        <w:t xml:space="preserve"> кл</w:t>
      </w:r>
      <w:r w:rsidR="00875F2C">
        <w:rPr>
          <w:rFonts w:ascii="Times New Roman" w:hAnsi="Times New Roman"/>
          <w:color w:val="000000" w:themeColor="text1"/>
          <w:sz w:val="24"/>
          <w:szCs w:val="24"/>
          <w:lang w:eastAsia="ru-RU"/>
        </w:rPr>
        <w:t>ассов», «О допуске учащихся 9</w:t>
      </w:r>
      <w:r w:rsidRPr="00CE2572">
        <w:rPr>
          <w:rFonts w:ascii="Times New Roman" w:hAnsi="Times New Roman"/>
          <w:color w:val="000000" w:themeColor="text1"/>
          <w:sz w:val="24"/>
          <w:szCs w:val="24"/>
          <w:lang w:eastAsia="ru-RU"/>
        </w:rPr>
        <w:t xml:space="preserve">-х классов к государственной итоговой аттестации». В протоколе педагогического совета и приказе прописывается </w:t>
      </w:r>
      <w:proofErr w:type="spellStart"/>
      <w:r w:rsidRPr="00CE2572">
        <w:rPr>
          <w:rFonts w:ascii="Times New Roman" w:hAnsi="Times New Roman"/>
          <w:color w:val="000000" w:themeColor="text1"/>
          <w:sz w:val="24"/>
          <w:szCs w:val="24"/>
          <w:lang w:eastAsia="ru-RU"/>
        </w:rPr>
        <w:t>посписочный</w:t>
      </w:r>
      <w:proofErr w:type="spellEnd"/>
      <w:r w:rsidRPr="00CE2572">
        <w:rPr>
          <w:rFonts w:ascii="Times New Roman" w:hAnsi="Times New Roman"/>
          <w:color w:val="000000" w:themeColor="text1"/>
          <w:sz w:val="24"/>
          <w:szCs w:val="24"/>
          <w:lang w:eastAsia="ru-RU"/>
        </w:rPr>
        <w:t xml:space="preserve"> состав учащихся (в родительном падеже).</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567491">
        <w:rPr>
          <w:rFonts w:ascii="Times New Roman" w:hAnsi="Times New Roman"/>
          <w:color w:val="000000" w:themeColor="text1"/>
          <w:sz w:val="24"/>
          <w:szCs w:val="24"/>
          <w:lang w:eastAsia="ru-RU"/>
        </w:rPr>
        <w:t>0</w:t>
      </w:r>
      <w:r w:rsidRPr="00CE2572">
        <w:rPr>
          <w:rFonts w:ascii="Times New Roman" w:hAnsi="Times New Roman"/>
          <w:color w:val="000000" w:themeColor="text1"/>
          <w:sz w:val="24"/>
          <w:szCs w:val="24"/>
          <w:lang w:eastAsia="ru-RU"/>
        </w:rPr>
        <w:t>. В случае, если ученик на промежуточной аттестации за итоговую контрольную работу получил оценку «2», то годовая оценка по предмету выставляется «2», ученик переводится условно в следующий класс.</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lastRenderedPageBreak/>
        <w:t>3.2</w:t>
      </w:r>
      <w:r w:rsidR="00567491">
        <w:rPr>
          <w:rFonts w:ascii="Times New Roman" w:hAnsi="Times New Roman"/>
          <w:color w:val="000000" w:themeColor="text1"/>
          <w:sz w:val="24"/>
          <w:szCs w:val="24"/>
          <w:lang w:eastAsia="ru-RU"/>
        </w:rPr>
        <w:t>1</w:t>
      </w:r>
      <w:r w:rsidRPr="00CE2572">
        <w:rPr>
          <w:rFonts w:ascii="Times New Roman" w:hAnsi="Times New Roman"/>
          <w:color w:val="000000" w:themeColor="text1"/>
          <w:sz w:val="24"/>
          <w:szCs w:val="24"/>
          <w:lang w:eastAsia="ru-RU"/>
        </w:rPr>
        <w:t>. Обучающиеся, не ликвидировавшие в установленные сроки академическую задолженность,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75F2C" w:rsidRPr="00CE2572" w:rsidRDefault="00875F2C" w:rsidP="00CE2572">
      <w:pPr>
        <w:pStyle w:val="a5"/>
        <w:jc w:val="both"/>
        <w:rPr>
          <w:rFonts w:ascii="Times New Roman" w:hAnsi="Times New Roman"/>
          <w:color w:val="000000" w:themeColor="text1"/>
          <w:sz w:val="24"/>
          <w:szCs w:val="24"/>
          <w:lang w:eastAsia="ru-RU"/>
        </w:rPr>
      </w:pPr>
    </w:p>
    <w:p w:rsidR="007E4897"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567491">
        <w:rPr>
          <w:rFonts w:ascii="Times New Roman" w:hAnsi="Times New Roman"/>
          <w:color w:val="000000" w:themeColor="text1"/>
          <w:sz w:val="24"/>
          <w:szCs w:val="24"/>
          <w:lang w:eastAsia="ru-RU"/>
        </w:rPr>
        <w:t>2</w:t>
      </w:r>
      <w:r w:rsidRPr="00CE2572">
        <w:rPr>
          <w:rFonts w:ascii="Times New Roman" w:hAnsi="Times New Roman"/>
          <w:color w:val="000000" w:themeColor="text1"/>
          <w:sz w:val="24"/>
          <w:szCs w:val="24"/>
          <w:lang w:eastAsia="ru-RU"/>
        </w:rPr>
        <w:t>. Учащиеся 1,4,9 классов условно в следующий класс не переводятся</w:t>
      </w:r>
    </w:p>
    <w:p w:rsidR="00875F2C" w:rsidRDefault="00875F2C" w:rsidP="00CE2572">
      <w:pPr>
        <w:pStyle w:val="a5"/>
        <w:jc w:val="both"/>
        <w:rPr>
          <w:rFonts w:ascii="Times New Roman" w:hAnsi="Times New Roman"/>
          <w:color w:val="000000" w:themeColor="text1"/>
          <w:sz w:val="24"/>
          <w:szCs w:val="24"/>
          <w:lang w:eastAsia="ru-RU"/>
        </w:rPr>
      </w:pPr>
    </w:p>
    <w:p w:rsidR="00875F2C" w:rsidRPr="00CD7B0A" w:rsidRDefault="00CE2572" w:rsidP="00CE2572">
      <w:pPr>
        <w:pStyle w:val="a5"/>
        <w:jc w:val="both"/>
        <w:rPr>
          <w:rFonts w:ascii="Times New Roman" w:hAnsi="Times New Roman"/>
          <w:sz w:val="24"/>
          <w:szCs w:val="24"/>
          <w:lang w:eastAsia="ru-RU"/>
        </w:rPr>
      </w:pPr>
      <w:r w:rsidRPr="00CD7B0A">
        <w:rPr>
          <w:rFonts w:ascii="Times New Roman" w:hAnsi="Times New Roman"/>
          <w:sz w:val="24"/>
          <w:szCs w:val="24"/>
          <w:lang w:eastAsia="ru-RU"/>
        </w:rPr>
        <w:t>3.2</w:t>
      </w:r>
      <w:r w:rsidR="00567491" w:rsidRPr="00CD7B0A">
        <w:rPr>
          <w:rFonts w:ascii="Times New Roman" w:hAnsi="Times New Roman"/>
          <w:sz w:val="24"/>
          <w:szCs w:val="24"/>
          <w:lang w:eastAsia="ru-RU"/>
        </w:rPr>
        <w:t>3</w:t>
      </w:r>
      <w:r w:rsidRPr="00CD7B0A">
        <w:rPr>
          <w:rFonts w:ascii="Times New Roman" w:hAnsi="Times New Roman"/>
          <w:sz w:val="24"/>
          <w:szCs w:val="24"/>
          <w:lang w:eastAsia="ru-RU"/>
        </w:rPr>
        <w:t xml:space="preserve">.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сентябре-октябре текущего года. В указанный период не включается время болезни учащегося. В первый раз промежуточную аттестацию ученик проходит у учителя, преподающего данный предмет в данном классе. </w:t>
      </w:r>
    </w:p>
    <w:p w:rsidR="00875F2C" w:rsidRPr="00CD7B0A" w:rsidRDefault="00875F2C" w:rsidP="00CE2572">
      <w:pPr>
        <w:pStyle w:val="a5"/>
        <w:jc w:val="both"/>
        <w:rPr>
          <w:rFonts w:ascii="Times New Roman" w:hAnsi="Times New Roman"/>
          <w:sz w:val="24"/>
          <w:szCs w:val="24"/>
          <w:lang w:eastAsia="ru-RU"/>
        </w:rPr>
      </w:pPr>
    </w:p>
    <w:p w:rsidR="00875F2C"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CD7B0A">
        <w:rPr>
          <w:rFonts w:ascii="Times New Roman" w:hAnsi="Times New Roman"/>
          <w:color w:val="000000" w:themeColor="text1"/>
          <w:sz w:val="24"/>
          <w:szCs w:val="24"/>
          <w:lang w:eastAsia="ru-RU"/>
        </w:rPr>
        <w:t>4</w:t>
      </w:r>
      <w:r w:rsidRPr="00CE2572">
        <w:rPr>
          <w:rFonts w:ascii="Times New Roman" w:hAnsi="Times New Roman"/>
          <w:color w:val="000000" w:themeColor="text1"/>
          <w:sz w:val="24"/>
          <w:szCs w:val="24"/>
          <w:lang w:eastAsia="ru-RU"/>
        </w:rPr>
        <w:t xml:space="preserve">. Для проведения промежуточной аттестации при ликвидации академической задолженности во второй раз школой создается комиссия в составе трех человек по каждому предмету. В состав комиссии входят: </w:t>
      </w:r>
      <w:proofErr w:type="spellStart"/>
      <w:r w:rsidRPr="00CE2572">
        <w:rPr>
          <w:rFonts w:ascii="Times New Roman" w:hAnsi="Times New Roman"/>
          <w:color w:val="000000" w:themeColor="text1"/>
          <w:sz w:val="24"/>
          <w:szCs w:val="24"/>
          <w:lang w:eastAsia="ru-RU"/>
        </w:rPr>
        <w:t>зам.директора</w:t>
      </w:r>
      <w:proofErr w:type="spellEnd"/>
      <w:r w:rsidRPr="00CE2572">
        <w:rPr>
          <w:rFonts w:ascii="Times New Roman" w:hAnsi="Times New Roman"/>
          <w:color w:val="000000" w:themeColor="text1"/>
          <w:sz w:val="24"/>
          <w:szCs w:val="24"/>
          <w:lang w:eastAsia="ru-RU"/>
        </w:rPr>
        <w:t xml:space="preserve"> – председатель комиссии, члены комиссии – учитель данного предмета и класса, учитель-предметник или учитель смежной дисциплины. </w:t>
      </w:r>
    </w:p>
    <w:p w:rsidR="00875F2C"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CD7B0A">
        <w:rPr>
          <w:rFonts w:ascii="Times New Roman" w:hAnsi="Times New Roman"/>
          <w:color w:val="000000" w:themeColor="text1"/>
          <w:sz w:val="24"/>
          <w:szCs w:val="24"/>
          <w:lang w:eastAsia="ru-RU"/>
        </w:rPr>
        <w:t>5</w:t>
      </w:r>
      <w:r w:rsidRPr="00CE2572">
        <w:rPr>
          <w:rFonts w:ascii="Times New Roman" w:hAnsi="Times New Roman"/>
          <w:color w:val="000000" w:themeColor="text1"/>
          <w:sz w:val="24"/>
          <w:szCs w:val="24"/>
          <w:lang w:eastAsia="ru-RU"/>
        </w:rPr>
        <w:t>. Учащиеся не ликвидировавшие в установленные сроки академической задолженности с момента ее образования решением педагогического совета,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CD7B0A">
        <w:rPr>
          <w:rFonts w:ascii="Times New Roman" w:hAnsi="Times New Roman"/>
          <w:color w:val="000000" w:themeColor="text1"/>
          <w:sz w:val="24"/>
          <w:szCs w:val="24"/>
          <w:lang w:eastAsia="ru-RU"/>
        </w:rPr>
        <w:t>6</w:t>
      </w:r>
      <w:r w:rsidRPr="00CE2572">
        <w:rPr>
          <w:rFonts w:ascii="Times New Roman" w:hAnsi="Times New Roman"/>
          <w:color w:val="000000" w:themeColor="text1"/>
          <w:sz w:val="24"/>
          <w:szCs w:val="24"/>
          <w:lang w:eastAsia="ru-RU"/>
        </w:rPr>
        <w:t>. Школа информирует родителей учащегося о принятом решении по организации дальнейшего обучения учащегося в письменной форме – в форме выписки из протокола педсовета.</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P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3.2</w:t>
      </w:r>
      <w:r w:rsidR="00CD7B0A">
        <w:rPr>
          <w:rFonts w:ascii="Times New Roman" w:hAnsi="Times New Roman"/>
          <w:color w:val="000000" w:themeColor="text1"/>
          <w:sz w:val="24"/>
          <w:szCs w:val="24"/>
          <w:lang w:eastAsia="ru-RU"/>
        </w:rPr>
        <w:t>7</w:t>
      </w:r>
      <w:r w:rsidRPr="00CE2572">
        <w:rPr>
          <w:rFonts w:ascii="Times New Roman" w:hAnsi="Times New Roman"/>
          <w:color w:val="000000" w:themeColor="text1"/>
          <w:sz w:val="24"/>
          <w:szCs w:val="24"/>
          <w:lang w:eastAsia="ru-RU"/>
        </w:rPr>
        <w:t>.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875F2C" w:rsidRPr="00CE2572" w:rsidRDefault="00875F2C" w:rsidP="00CE2572">
      <w:pPr>
        <w:pStyle w:val="a5"/>
        <w:jc w:val="both"/>
        <w:rPr>
          <w:rFonts w:ascii="Times New Roman" w:hAnsi="Times New Roman"/>
          <w:color w:val="000000" w:themeColor="text1"/>
          <w:sz w:val="24"/>
          <w:szCs w:val="24"/>
          <w:lang w:eastAsia="ru-RU"/>
        </w:rPr>
      </w:pPr>
    </w:p>
    <w:p w:rsidR="00CE2572" w:rsidRDefault="00CE2572" w:rsidP="00CE2572">
      <w:pPr>
        <w:pStyle w:val="a5"/>
        <w:jc w:val="both"/>
        <w:rPr>
          <w:rFonts w:ascii="Times New Roman" w:hAnsi="Times New Roman"/>
          <w:color w:val="000000" w:themeColor="text1"/>
          <w:sz w:val="24"/>
          <w:szCs w:val="24"/>
          <w:lang w:eastAsia="ru-RU"/>
        </w:rPr>
      </w:pPr>
      <w:r w:rsidRPr="00CE2572">
        <w:rPr>
          <w:rFonts w:ascii="Times New Roman" w:hAnsi="Times New Roman"/>
          <w:color w:val="000000" w:themeColor="text1"/>
          <w:sz w:val="24"/>
          <w:szCs w:val="24"/>
          <w:lang w:eastAsia="ru-RU"/>
        </w:rPr>
        <w:t>3.</w:t>
      </w:r>
      <w:r w:rsidR="00CD7B0A">
        <w:rPr>
          <w:rFonts w:ascii="Times New Roman" w:hAnsi="Times New Roman"/>
          <w:color w:val="000000" w:themeColor="text1"/>
          <w:sz w:val="24"/>
          <w:szCs w:val="24"/>
          <w:lang w:eastAsia="ru-RU"/>
        </w:rPr>
        <w:t>28</w:t>
      </w:r>
      <w:r w:rsidR="00875F2C">
        <w:rPr>
          <w:rFonts w:ascii="Times New Roman" w:hAnsi="Times New Roman"/>
          <w:color w:val="000000" w:themeColor="text1"/>
          <w:sz w:val="24"/>
          <w:szCs w:val="24"/>
          <w:lang w:eastAsia="ru-RU"/>
        </w:rPr>
        <w:t>.</w:t>
      </w:r>
      <w:r w:rsidRPr="00CE2572">
        <w:rPr>
          <w:rFonts w:ascii="Times New Roman" w:hAnsi="Times New Roman"/>
          <w:color w:val="000000" w:themeColor="text1"/>
          <w:sz w:val="24"/>
          <w:szCs w:val="24"/>
          <w:lang w:eastAsia="ru-RU"/>
        </w:rPr>
        <w:t xml:space="preserve"> При поступлении учащихся из стран СНГ проводится промежуточная аттестация с целью выявления уровня обучения. Решение о зачисление в класс обучения осуществляется с согласия родителей (законных представителей).</w:t>
      </w:r>
    </w:p>
    <w:p w:rsidR="007E4897" w:rsidRDefault="007E4897" w:rsidP="007E4897">
      <w:pPr>
        <w:pStyle w:val="a5"/>
        <w:ind w:firstLine="567"/>
        <w:jc w:val="both"/>
        <w:rPr>
          <w:rFonts w:ascii="Times New Roman" w:hAnsi="Times New Roman"/>
          <w:color w:val="000000" w:themeColor="text1"/>
          <w:sz w:val="24"/>
          <w:szCs w:val="24"/>
          <w:lang w:eastAsia="ru-RU"/>
        </w:rPr>
      </w:pPr>
    </w:p>
    <w:p w:rsidR="00056CEC" w:rsidRDefault="00D5732C" w:rsidP="008B780E">
      <w:pPr>
        <w:pStyle w:val="a5"/>
        <w:ind w:firstLine="567"/>
        <w:jc w:val="both"/>
        <w:rPr>
          <w:rFonts w:ascii="Times New Roman" w:hAnsi="Times New Roman"/>
          <w:b/>
          <w:sz w:val="24"/>
          <w:szCs w:val="24"/>
        </w:rPr>
      </w:pPr>
      <w:r w:rsidRPr="008B780E">
        <w:rPr>
          <w:rFonts w:ascii="Times New Roman" w:hAnsi="Times New Roman"/>
          <w:b/>
          <w:color w:val="000000" w:themeColor="text1"/>
          <w:sz w:val="24"/>
          <w:szCs w:val="24"/>
          <w:lang w:eastAsia="ru-RU"/>
        </w:rPr>
        <w:t>3</w:t>
      </w:r>
      <w:r w:rsidR="00FF7AFF" w:rsidRPr="008B780E">
        <w:rPr>
          <w:rFonts w:ascii="Times New Roman" w:hAnsi="Times New Roman"/>
          <w:b/>
          <w:color w:val="000000" w:themeColor="text1"/>
          <w:sz w:val="24"/>
          <w:szCs w:val="24"/>
          <w:lang w:eastAsia="ru-RU"/>
        </w:rPr>
        <w:t>.</w:t>
      </w:r>
      <w:r w:rsidR="00056CEC" w:rsidRPr="008B780E">
        <w:rPr>
          <w:rFonts w:ascii="Times New Roman" w:hAnsi="Times New Roman"/>
          <w:b/>
          <w:sz w:val="24"/>
          <w:szCs w:val="24"/>
        </w:rPr>
        <w:t xml:space="preserve"> Содержание и порядок проведения промежуточной аттестации</w:t>
      </w:r>
    </w:p>
    <w:p w:rsidR="00056CEC" w:rsidRPr="00524390"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t>3.1. Целями проведения промежуточной аттестации являются:</w:t>
      </w:r>
    </w:p>
    <w:p w:rsidR="00056CEC" w:rsidRPr="00524390"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056CEC" w:rsidRPr="00524390"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t>- соотнесение этого уровня с требованиями ФГОС;</w:t>
      </w:r>
      <w:r w:rsidRPr="00524390">
        <w:rPr>
          <w:rFonts w:ascii="Times New Roman" w:hAnsi="Times New Roman"/>
          <w:sz w:val="24"/>
          <w:szCs w:val="24"/>
          <w:lang w:eastAsia="ru-RU"/>
        </w:rPr>
        <w:tab/>
      </w:r>
    </w:p>
    <w:p w:rsidR="00056CEC" w:rsidRPr="00524390"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8B780E"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lastRenderedPageBreak/>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056CEC" w:rsidRPr="00524390" w:rsidRDefault="00056CEC" w:rsidP="00852F8B">
      <w:pPr>
        <w:pStyle w:val="a5"/>
        <w:jc w:val="both"/>
        <w:rPr>
          <w:rFonts w:ascii="Times New Roman" w:hAnsi="Times New Roman"/>
          <w:sz w:val="24"/>
          <w:szCs w:val="24"/>
          <w:lang w:eastAsia="ru-RU"/>
        </w:rPr>
      </w:pPr>
      <w:r w:rsidRPr="00524390">
        <w:rPr>
          <w:rFonts w:ascii="Times New Roman" w:hAnsi="Times New Roman"/>
          <w:sz w:val="24"/>
          <w:szCs w:val="24"/>
          <w:lang w:eastAsia="ru-RU"/>
        </w:rPr>
        <w:t>3.2.</w:t>
      </w:r>
      <w:r w:rsidR="008B780E">
        <w:rPr>
          <w:rFonts w:ascii="Times New Roman" w:hAnsi="Times New Roman"/>
          <w:sz w:val="24"/>
          <w:szCs w:val="24"/>
          <w:lang w:eastAsia="ru-RU"/>
        </w:rPr>
        <w:t xml:space="preserve"> </w:t>
      </w:r>
      <w:r w:rsidRPr="00524390">
        <w:rPr>
          <w:rFonts w:ascii="Times New Roman" w:hAnsi="Times New Roman"/>
          <w:sz w:val="24"/>
          <w:szCs w:val="24"/>
        </w:rPr>
        <w:t>Промежуточная аттестация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w:t>
      </w:r>
      <w:r w:rsidR="00600960" w:rsidRPr="00524390">
        <w:rPr>
          <w:rFonts w:ascii="Times New Roman" w:hAnsi="Times New Roman"/>
          <w:sz w:val="24"/>
          <w:szCs w:val="24"/>
        </w:rPr>
        <w:t>.</w:t>
      </w:r>
    </w:p>
    <w:p w:rsidR="00B76437" w:rsidRPr="00524390" w:rsidRDefault="00B76437" w:rsidP="00852F8B">
      <w:pPr>
        <w:pStyle w:val="a5"/>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3.3. Формы промежуточной аттестации ежегодно определяются учебным планом Школы и утверждаются приказом директора.</w:t>
      </w:r>
    </w:p>
    <w:p w:rsidR="00B76437" w:rsidRPr="00524390" w:rsidRDefault="00B76437" w:rsidP="00852F8B">
      <w:pPr>
        <w:pStyle w:val="a5"/>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В качестве результатов промежуточной аттестации могут быть зачтены призовые места в школьном</w:t>
      </w:r>
      <w:r w:rsidR="00A325F2" w:rsidRPr="00524390">
        <w:rPr>
          <w:rFonts w:ascii="Times New Roman" w:hAnsi="Times New Roman"/>
          <w:color w:val="000000" w:themeColor="text1"/>
          <w:sz w:val="24"/>
          <w:szCs w:val="24"/>
          <w:lang w:eastAsia="ru-RU"/>
        </w:rPr>
        <w:t>,</w:t>
      </w:r>
      <w:r w:rsidRPr="00524390">
        <w:rPr>
          <w:rFonts w:ascii="Times New Roman" w:hAnsi="Times New Roman"/>
          <w:color w:val="000000" w:themeColor="text1"/>
          <w:sz w:val="24"/>
          <w:szCs w:val="24"/>
          <w:lang w:eastAsia="ru-RU"/>
        </w:rPr>
        <w:t xml:space="preserve"> муниципальном</w:t>
      </w:r>
      <w:r w:rsidR="00A325F2" w:rsidRPr="00524390">
        <w:rPr>
          <w:rFonts w:ascii="Times New Roman" w:hAnsi="Times New Roman"/>
          <w:color w:val="000000" w:themeColor="text1"/>
          <w:sz w:val="24"/>
          <w:szCs w:val="24"/>
          <w:lang w:eastAsia="ru-RU"/>
        </w:rPr>
        <w:t xml:space="preserve">, республиканском турах </w:t>
      </w:r>
      <w:r w:rsidRPr="00524390">
        <w:rPr>
          <w:rFonts w:ascii="Times New Roman" w:hAnsi="Times New Roman"/>
          <w:color w:val="000000" w:themeColor="text1"/>
          <w:sz w:val="24"/>
          <w:szCs w:val="24"/>
          <w:lang w:eastAsia="ru-RU"/>
        </w:rPr>
        <w:t xml:space="preserve"> предметных олимпиад, а также результаты годовой аттестации по предмету.</w:t>
      </w:r>
    </w:p>
    <w:p w:rsidR="00A325F2" w:rsidRPr="00524390" w:rsidRDefault="00600960" w:rsidP="00852F8B">
      <w:pPr>
        <w:pStyle w:val="a5"/>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w:t>
      </w:r>
      <w:r w:rsidR="006C1BB7" w:rsidRPr="00524390">
        <w:rPr>
          <w:rFonts w:ascii="Times New Roman" w:hAnsi="Times New Roman"/>
          <w:color w:val="000000" w:themeColor="text1"/>
          <w:sz w:val="24"/>
          <w:szCs w:val="24"/>
          <w:lang w:eastAsia="ru-RU"/>
        </w:rPr>
        <w:t xml:space="preserve">3.4. </w:t>
      </w:r>
      <w:r w:rsidR="00A325F2" w:rsidRPr="00524390">
        <w:rPr>
          <w:rFonts w:ascii="Times New Roman" w:hAnsi="Times New Roman"/>
          <w:color w:val="000000" w:themeColor="text1"/>
          <w:sz w:val="24"/>
          <w:szCs w:val="24"/>
          <w:lang w:eastAsia="ru-RU"/>
        </w:rPr>
        <w:t xml:space="preserve">Со 2 по 9 классы </w:t>
      </w:r>
      <w:r w:rsidR="006C1BB7" w:rsidRPr="00524390">
        <w:rPr>
          <w:rFonts w:ascii="Times New Roman" w:hAnsi="Times New Roman"/>
          <w:color w:val="000000" w:themeColor="text1"/>
          <w:sz w:val="24"/>
          <w:szCs w:val="24"/>
          <w:lang w:eastAsia="ru-RU"/>
        </w:rPr>
        <w:t xml:space="preserve"> по итогам четвертных отметок </w:t>
      </w:r>
      <w:r w:rsidR="00A325F2" w:rsidRPr="00524390">
        <w:rPr>
          <w:rFonts w:ascii="Times New Roman" w:hAnsi="Times New Roman"/>
          <w:color w:val="000000" w:themeColor="text1"/>
          <w:sz w:val="24"/>
          <w:szCs w:val="24"/>
          <w:lang w:eastAsia="ru-RU"/>
        </w:rPr>
        <w:t>выставляются го</w:t>
      </w:r>
      <w:r w:rsidR="006C1BB7" w:rsidRPr="00524390">
        <w:rPr>
          <w:rFonts w:ascii="Times New Roman" w:hAnsi="Times New Roman"/>
          <w:color w:val="000000" w:themeColor="text1"/>
          <w:sz w:val="24"/>
          <w:szCs w:val="24"/>
          <w:lang w:eastAsia="ru-RU"/>
        </w:rPr>
        <w:t>довые отметки по всем предметам.</w:t>
      </w:r>
      <w:r w:rsidR="00FE2B55">
        <w:rPr>
          <w:rFonts w:ascii="Times New Roman" w:hAnsi="Times New Roman"/>
          <w:color w:val="000000" w:themeColor="text1"/>
          <w:sz w:val="24"/>
          <w:szCs w:val="24"/>
          <w:lang w:eastAsia="ru-RU"/>
        </w:rPr>
        <w:t xml:space="preserve"> Отметка выставляется за один день до окончания учебного года.</w:t>
      </w:r>
    </w:p>
    <w:p w:rsidR="006C1BB7" w:rsidRPr="00524390" w:rsidRDefault="006C1BB7" w:rsidP="00852F8B">
      <w:pPr>
        <w:pStyle w:val="a5"/>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3.5.</w:t>
      </w:r>
      <w:r w:rsidR="008B780E">
        <w:rPr>
          <w:rFonts w:ascii="Times New Roman" w:hAnsi="Times New Roman"/>
          <w:color w:val="000000" w:themeColor="text1"/>
          <w:sz w:val="24"/>
          <w:szCs w:val="24"/>
          <w:lang w:eastAsia="ru-RU"/>
        </w:rPr>
        <w:t xml:space="preserve"> </w:t>
      </w:r>
      <w:r w:rsidRPr="00524390">
        <w:rPr>
          <w:rFonts w:ascii="Times New Roman" w:hAnsi="Times New Roman"/>
          <w:color w:val="000000" w:themeColor="text1"/>
          <w:sz w:val="24"/>
          <w:szCs w:val="24"/>
          <w:lang w:eastAsia="ru-RU"/>
        </w:rPr>
        <w:t xml:space="preserve">Итоговая отметка по предмету выставляется после проведения промежуточной аттестации. Итоговая отметка по предмету не может быть положительной, если воспитанник получил «2» по итогам промежуточной аттестации. </w:t>
      </w:r>
    </w:p>
    <w:p w:rsidR="00B76437" w:rsidRPr="00524390" w:rsidRDefault="006C1BB7" w:rsidP="00852F8B">
      <w:pPr>
        <w:pStyle w:val="a5"/>
        <w:jc w:val="both"/>
        <w:rPr>
          <w:rFonts w:ascii="Times New Roman" w:hAnsi="Times New Roman"/>
          <w:sz w:val="24"/>
          <w:szCs w:val="24"/>
          <w:lang w:eastAsia="ru-RU"/>
        </w:rPr>
      </w:pPr>
      <w:r w:rsidRPr="00524390">
        <w:rPr>
          <w:rFonts w:ascii="Times New Roman" w:hAnsi="Times New Roman"/>
          <w:color w:val="000000" w:themeColor="text1"/>
          <w:sz w:val="24"/>
          <w:szCs w:val="24"/>
          <w:lang w:eastAsia="ru-RU"/>
        </w:rPr>
        <w:t>3.6</w:t>
      </w:r>
      <w:r w:rsidR="00B76437" w:rsidRPr="00524390">
        <w:rPr>
          <w:rFonts w:ascii="Times New Roman" w:hAnsi="Times New Roman"/>
          <w:color w:val="000000" w:themeColor="text1"/>
          <w:sz w:val="24"/>
          <w:szCs w:val="24"/>
          <w:lang w:eastAsia="ru-RU"/>
        </w:rPr>
        <w:t xml:space="preserve">. </w:t>
      </w:r>
      <w:r w:rsidR="00B76437" w:rsidRPr="00524390">
        <w:rPr>
          <w:rFonts w:ascii="Times New Roman" w:hAnsi="Times New Roman"/>
          <w:sz w:val="24"/>
          <w:szCs w:val="24"/>
          <w:lang w:eastAsia="ru-RU"/>
        </w:rPr>
        <w:t>При пропуске воспитанником по уважительной причине более половины учебного времени, отводимого на изучение учебного предмета, курса, дисциплины, модуля он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w:t>
      </w:r>
    </w:p>
    <w:p w:rsidR="00056CEC" w:rsidRPr="00524390" w:rsidRDefault="006C1BB7" w:rsidP="00852F8B">
      <w:pPr>
        <w:pStyle w:val="a5"/>
        <w:jc w:val="both"/>
        <w:rPr>
          <w:rFonts w:ascii="Times New Roman" w:hAnsi="Times New Roman"/>
          <w:color w:val="000000" w:themeColor="text1"/>
          <w:sz w:val="24"/>
          <w:szCs w:val="24"/>
          <w:lang w:eastAsia="ru-RU"/>
        </w:rPr>
      </w:pPr>
      <w:r w:rsidRPr="00524390">
        <w:rPr>
          <w:rFonts w:ascii="Times New Roman" w:hAnsi="Times New Roman"/>
          <w:sz w:val="24"/>
          <w:szCs w:val="24"/>
        </w:rPr>
        <w:t>3.7</w:t>
      </w:r>
      <w:r w:rsidR="00B76437" w:rsidRPr="00524390">
        <w:rPr>
          <w:rFonts w:ascii="Times New Roman" w:hAnsi="Times New Roman"/>
          <w:sz w:val="24"/>
          <w:szCs w:val="24"/>
        </w:rPr>
        <w:t xml:space="preserve">.Педагогические работники доводят до сведения родителей (законных представителей)  сведения о результатах промежуточной аттестации </w:t>
      </w:r>
      <w:r w:rsidR="00A325F2" w:rsidRPr="00524390">
        <w:rPr>
          <w:rFonts w:ascii="Times New Roman" w:hAnsi="Times New Roman"/>
          <w:sz w:val="24"/>
          <w:szCs w:val="24"/>
        </w:rPr>
        <w:t xml:space="preserve">воспитанников </w:t>
      </w:r>
      <w:r w:rsidR="00B76437" w:rsidRPr="00524390">
        <w:rPr>
          <w:rFonts w:ascii="Times New Roman" w:hAnsi="Times New Roman"/>
          <w:sz w:val="24"/>
          <w:szCs w:val="24"/>
        </w:rPr>
        <w:t>как посредством заполнения предусмотренных документов</w:t>
      </w:r>
      <w:r w:rsidR="00A325F2" w:rsidRPr="00524390">
        <w:rPr>
          <w:rFonts w:ascii="Times New Roman" w:hAnsi="Times New Roman"/>
          <w:sz w:val="24"/>
          <w:szCs w:val="24"/>
        </w:rPr>
        <w:t xml:space="preserve"> в том числе, </w:t>
      </w:r>
      <w:r w:rsidR="00B76437" w:rsidRPr="00524390">
        <w:rPr>
          <w:rFonts w:ascii="Times New Roman" w:hAnsi="Times New Roman"/>
          <w:sz w:val="24"/>
          <w:szCs w:val="24"/>
        </w:rPr>
        <w:t xml:space="preserve"> в электронной форме (</w:t>
      </w:r>
      <w:r w:rsidR="00A325F2" w:rsidRPr="00524390">
        <w:rPr>
          <w:rFonts w:ascii="Times New Roman" w:hAnsi="Times New Roman"/>
          <w:sz w:val="24"/>
          <w:szCs w:val="24"/>
        </w:rPr>
        <w:t xml:space="preserve">дневник воспитанника, </w:t>
      </w:r>
      <w:r w:rsidR="00B76437" w:rsidRPr="00524390">
        <w:rPr>
          <w:rFonts w:ascii="Times New Roman" w:hAnsi="Times New Roman"/>
          <w:sz w:val="24"/>
          <w:szCs w:val="24"/>
        </w:rPr>
        <w:t xml:space="preserve">электронный дневник), так и по запросу родителей (законных представителей) </w:t>
      </w:r>
      <w:r w:rsidR="00A325F2" w:rsidRPr="00524390">
        <w:rPr>
          <w:rFonts w:ascii="Times New Roman" w:hAnsi="Times New Roman"/>
          <w:sz w:val="24"/>
          <w:szCs w:val="24"/>
        </w:rPr>
        <w:t>воспитанников.</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D30B82" w:rsidRPr="00D30B82" w:rsidRDefault="00D30B82" w:rsidP="00D30B82">
      <w:pPr>
        <w:pStyle w:val="a5"/>
        <w:jc w:val="both"/>
        <w:rPr>
          <w:rFonts w:ascii="Times New Roman" w:hAnsi="Times New Roman"/>
          <w:b/>
          <w:color w:val="000000" w:themeColor="text1"/>
          <w:sz w:val="24"/>
          <w:szCs w:val="24"/>
          <w:lang w:eastAsia="ru-RU"/>
        </w:rPr>
      </w:pPr>
      <w:r w:rsidRPr="00D30B82">
        <w:rPr>
          <w:rFonts w:ascii="Times New Roman" w:hAnsi="Times New Roman"/>
          <w:b/>
          <w:color w:val="000000" w:themeColor="text1"/>
          <w:sz w:val="24"/>
          <w:szCs w:val="24"/>
          <w:lang w:eastAsia="ru-RU"/>
        </w:rPr>
        <w:t>4. Итоговая оценка выпускника 4-х классов</w:t>
      </w:r>
    </w:p>
    <w:p w:rsid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4.1. Итоговая оценка выпускника начальной школы формируется на основе</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накопленной оценки по всем учебным предметам и оценок за выполнение, как минимум,</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трех итоговых работ (по русскому языку, математике и комплексной работы на</w:t>
      </w:r>
      <w:r>
        <w:rPr>
          <w:rFonts w:ascii="Times New Roman" w:hAnsi="Times New Roman"/>
          <w:color w:val="000000" w:themeColor="text1"/>
          <w:sz w:val="24"/>
          <w:szCs w:val="24"/>
          <w:lang w:eastAsia="ru-RU"/>
        </w:rPr>
        <w:t xml:space="preserve"> </w:t>
      </w:r>
      <w:proofErr w:type="spellStart"/>
      <w:r w:rsidRPr="00D30B82">
        <w:rPr>
          <w:rFonts w:ascii="Times New Roman" w:hAnsi="Times New Roman"/>
          <w:color w:val="000000" w:themeColor="text1"/>
          <w:sz w:val="24"/>
          <w:szCs w:val="24"/>
          <w:lang w:eastAsia="ru-RU"/>
        </w:rPr>
        <w:t>межпредметной</w:t>
      </w:r>
      <w:proofErr w:type="spellEnd"/>
      <w:r w:rsidRPr="00D30B82">
        <w:rPr>
          <w:rFonts w:ascii="Times New Roman" w:hAnsi="Times New Roman"/>
          <w:color w:val="000000" w:themeColor="text1"/>
          <w:sz w:val="24"/>
          <w:szCs w:val="24"/>
          <w:lang w:eastAsia="ru-RU"/>
        </w:rPr>
        <w:t xml:space="preserve"> основе).</w:t>
      </w:r>
    </w:p>
    <w:p w:rsidR="00852F8B" w:rsidRPr="00D30B82" w:rsidRDefault="00852F8B" w:rsidP="00D30B82">
      <w:pPr>
        <w:pStyle w:val="a5"/>
        <w:jc w:val="both"/>
        <w:rPr>
          <w:rFonts w:ascii="Times New Roman" w:hAnsi="Times New Roman"/>
          <w:color w:val="000000" w:themeColor="text1"/>
          <w:sz w:val="24"/>
          <w:szCs w:val="24"/>
          <w:lang w:eastAsia="ru-RU"/>
        </w:rPr>
      </w:pPr>
    </w:p>
    <w:p w:rsid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4.2. Накопленная оценка характеризует выполнение всей совокупности</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планируемых результатов, а также динамику образовательных достижений обучающихся</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за период обучения. Оценки за итоговые работы характеризуют, как минимум, уровень</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усвоения обучающимися опорной системы знаний по русскому языку и математике, а</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 xml:space="preserve">также уровень овладения </w:t>
      </w:r>
      <w:proofErr w:type="spellStart"/>
      <w:r w:rsidRPr="00D30B82">
        <w:rPr>
          <w:rFonts w:ascii="Times New Roman" w:hAnsi="Times New Roman"/>
          <w:color w:val="000000" w:themeColor="text1"/>
          <w:sz w:val="24"/>
          <w:szCs w:val="24"/>
          <w:lang w:eastAsia="ru-RU"/>
        </w:rPr>
        <w:t>метапредметными</w:t>
      </w:r>
      <w:proofErr w:type="spellEnd"/>
      <w:r w:rsidRPr="00D30B82">
        <w:rPr>
          <w:rFonts w:ascii="Times New Roman" w:hAnsi="Times New Roman"/>
          <w:color w:val="000000" w:themeColor="text1"/>
          <w:sz w:val="24"/>
          <w:szCs w:val="24"/>
          <w:lang w:eastAsia="ru-RU"/>
        </w:rPr>
        <w:t xml:space="preserve"> действиями.</w:t>
      </w:r>
    </w:p>
    <w:p w:rsidR="00852F8B" w:rsidRDefault="00852F8B" w:rsidP="00D30B82">
      <w:pPr>
        <w:pStyle w:val="a5"/>
        <w:jc w:val="both"/>
        <w:rPr>
          <w:rFonts w:ascii="Times New Roman" w:hAnsi="Times New Roman"/>
          <w:color w:val="000000" w:themeColor="text1"/>
          <w:sz w:val="24"/>
          <w:szCs w:val="24"/>
          <w:lang w:eastAsia="ru-RU"/>
        </w:rPr>
      </w:pPr>
    </w:p>
    <w:p w:rsidR="00D30B82" w:rsidRP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4.3. На основании этих оценок по каждому предмету и по программам</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формирования универсальных учебных действий делаются следующие выводы о</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достижении планируемых результатов:</w:t>
      </w:r>
    </w:p>
    <w:p w:rsidR="00D30B82" w:rsidRDefault="00D30B82" w:rsidP="00D30B82">
      <w:pPr>
        <w:pStyle w:val="a5"/>
        <w:jc w:val="both"/>
        <w:rPr>
          <w:rFonts w:ascii="Times New Roman" w:hAnsi="Times New Roman"/>
          <w:color w:val="000000" w:themeColor="text1"/>
          <w:sz w:val="24"/>
          <w:szCs w:val="24"/>
          <w:lang w:eastAsia="ru-RU"/>
        </w:rPr>
      </w:pPr>
    </w:p>
    <w:tbl>
      <w:tblPr>
        <w:tblStyle w:val="a7"/>
        <w:tblW w:w="0" w:type="auto"/>
        <w:tblLook w:val="04A0" w:firstRow="1" w:lastRow="0" w:firstColumn="1" w:lastColumn="0" w:noHBand="0" w:noVBand="1"/>
      </w:tblPr>
      <w:tblGrid>
        <w:gridCol w:w="392"/>
        <w:gridCol w:w="4536"/>
        <w:gridCol w:w="5209"/>
      </w:tblGrid>
      <w:tr w:rsidR="00D30B82" w:rsidRPr="00D30B82" w:rsidTr="00852F8B">
        <w:trPr>
          <w:trHeight w:val="2166"/>
        </w:trPr>
        <w:tc>
          <w:tcPr>
            <w:tcW w:w="392" w:type="dxa"/>
          </w:tcPr>
          <w:p w:rsidR="00D30B82" w:rsidRPr="00D30B82" w:rsidRDefault="00852F8B" w:rsidP="00D30B82">
            <w:pPr>
              <w:pStyle w:val="a5"/>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1</w:t>
            </w:r>
          </w:p>
        </w:tc>
        <w:tc>
          <w:tcPr>
            <w:tcW w:w="4536" w:type="dxa"/>
          </w:tcPr>
          <w:p w:rsidR="00D30B82" w:rsidRPr="00D30B82" w:rsidRDefault="00D30B82" w:rsidP="00D30B82">
            <w:pPr>
              <w:autoSpaceDE w:val="0"/>
              <w:autoSpaceDN w:val="0"/>
              <w:adjustRightInd w:val="0"/>
              <w:rPr>
                <w:rFonts w:ascii="Times New Roman" w:hAnsi="Times New Roman"/>
                <w:color w:val="000000" w:themeColor="text1"/>
                <w:sz w:val="24"/>
                <w:szCs w:val="24"/>
                <w:lang w:eastAsia="ru-RU"/>
              </w:rPr>
            </w:pPr>
            <w:r w:rsidRPr="00D30B82">
              <w:rPr>
                <w:rFonts w:ascii="Times New Roman" w:eastAsiaTheme="minorHAnsi" w:hAnsi="Times New Roman"/>
                <w:sz w:val="24"/>
                <w:szCs w:val="24"/>
              </w:rPr>
              <w:t>Выпускник овладел опорной системой</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знаний и учебными действиями,</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необходимыми для продолжения</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образования на следующем уровне</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обучения, и способен</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использовать их</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для решения простых учебно-познавательных и учебно-</w:t>
            </w:r>
            <w:r>
              <w:rPr>
                <w:rFonts w:ascii="Times New Roman" w:eastAsiaTheme="minorHAnsi" w:hAnsi="Times New Roman"/>
                <w:sz w:val="24"/>
                <w:szCs w:val="24"/>
              </w:rPr>
              <w:t xml:space="preserve"> </w:t>
            </w:r>
            <w:r w:rsidRPr="00D30B82">
              <w:rPr>
                <w:rFonts w:ascii="Times New Roman" w:eastAsiaTheme="minorHAnsi" w:hAnsi="Times New Roman"/>
                <w:sz w:val="24"/>
                <w:szCs w:val="24"/>
              </w:rPr>
              <w:t xml:space="preserve">практических задач </w:t>
            </w:r>
            <w:r>
              <w:rPr>
                <w:rFonts w:ascii="Times New Roman" w:eastAsiaTheme="minorHAnsi" w:hAnsi="Times New Roman"/>
                <w:sz w:val="24"/>
                <w:szCs w:val="24"/>
              </w:rPr>
              <w:t>с</w:t>
            </w:r>
            <w:r w:rsidRPr="00D30B82">
              <w:rPr>
                <w:rFonts w:ascii="Times New Roman" w:eastAsiaTheme="minorHAnsi" w:hAnsi="Times New Roman"/>
                <w:sz w:val="24"/>
                <w:szCs w:val="24"/>
              </w:rPr>
              <w:t>редствами</w:t>
            </w:r>
            <w:r>
              <w:rPr>
                <w:rFonts w:ascii="Times New Roman" w:eastAsiaTheme="minorHAnsi" w:hAnsi="Times New Roman"/>
                <w:sz w:val="24"/>
                <w:szCs w:val="24"/>
              </w:rPr>
              <w:t xml:space="preserve"> </w:t>
            </w:r>
            <w:r w:rsidRPr="00D30B82">
              <w:rPr>
                <w:rFonts w:ascii="Times New Roman" w:eastAsiaTheme="minorHAnsi" w:hAnsi="Times New Roman"/>
                <w:sz w:val="24"/>
                <w:szCs w:val="24"/>
              </w:rPr>
              <w:t>данного предмета.</w:t>
            </w:r>
          </w:p>
        </w:tc>
        <w:tc>
          <w:tcPr>
            <w:tcW w:w="5209" w:type="dxa"/>
          </w:tcPr>
          <w:p w:rsidR="00D30B82" w:rsidRPr="00852F8B" w:rsidRDefault="00D30B82" w:rsidP="00852F8B">
            <w:pPr>
              <w:pStyle w:val="Default"/>
            </w:pPr>
            <w:r w:rsidRPr="00D30B82">
              <w:t>Такой вывод делается, если в материалах накопительной системы</w:t>
            </w:r>
            <w:r>
              <w:t xml:space="preserve"> </w:t>
            </w:r>
            <w:r w:rsidRPr="00D30B82">
              <w:t>оценки</w:t>
            </w:r>
            <w:r>
              <w:t xml:space="preserve"> </w:t>
            </w:r>
            <w:r w:rsidRPr="00D30B82">
              <w:t xml:space="preserve">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 </w:t>
            </w:r>
          </w:p>
        </w:tc>
      </w:tr>
      <w:tr w:rsidR="00D30B82" w:rsidTr="00852F8B">
        <w:tc>
          <w:tcPr>
            <w:tcW w:w="392" w:type="dxa"/>
          </w:tcPr>
          <w:p w:rsidR="00D30B82" w:rsidRDefault="00852F8B" w:rsidP="00D30B82">
            <w:pPr>
              <w:pStyle w:val="a5"/>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2</w:t>
            </w:r>
          </w:p>
        </w:tc>
        <w:tc>
          <w:tcPr>
            <w:tcW w:w="4536" w:type="dxa"/>
          </w:tcPr>
          <w:p w:rsidR="00D30B82" w:rsidRDefault="00D30B82" w:rsidP="00D30B82">
            <w:pPr>
              <w:autoSpaceDE w:val="0"/>
              <w:autoSpaceDN w:val="0"/>
              <w:adjustRightInd w:val="0"/>
              <w:rPr>
                <w:rFonts w:ascii="Times New Roman" w:hAnsi="Times New Roman"/>
                <w:color w:val="000000" w:themeColor="text1"/>
                <w:sz w:val="24"/>
                <w:szCs w:val="24"/>
                <w:lang w:eastAsia="ru-RU"/>
              </w:rPr>
            </w:pPr>
            <w:r>
              <w:rPr>
                <w:rFonts w:ascii="Times New Roman" w:eastAsiaTheme="minorHAnsi" w:hAnsi="Times New Roman"/>
                <w:sz w:val="24"/>
                <w:szCs w:val="24"/>
              </w:rPr>
              <w:t xml:space="preserve">Выпускник овладел опорной системой знаний, необходимой для продолжения образования на следующем уровне </w:t>
            </w:r>
            <w:r>
              <w:rPr>
                <w:rFonts w:ascii="Times New Roman" w:eastAsiaTheme="minorHAnsi" w:hAnsi="Times New Roman"/>
                <w:sz w:val="24"/>
                <w:szCs w:val="24"/>
              </w:rPr>
              <w:lastRenderedPageBreak/>
              <w:t>обучения, на уровне осознанного произвольного овладения учебными действиями.</w:t>
            </w:r>
          </w:p>
        </w:tc>
        <w:tc>
          <w:tcPr>
            <w:tcW w:w="5209" w:type="dxa"/>
          </w:tcPr>
          <w:p w:rsidR="00D30B82" w:rsidRP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lastRenderedPageBreak/>
              <w:t>Такой вывод делается, если в материалах</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накопительной системы оценки</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зафиксировано достижение планируемых</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 xml:space="preserve">результатов по всем </w:t>
            </w:r>
            <w:r w:rsidRPr="00D30B82">
              <w:rPr>
                <w:rFonts w:ascii="Times New Roman" w:hAnsi="Times New Roman"/>
                <w:color w:val="000000" w:themeColor="text1"/>
                <w:sz w:val="24"/>
                <w:szCs w:val="24"/>
                <w:lang w:eastAsia="ru-RU"/>
              </w:rPr>
              <w:lastRenderedPageBreak/>
              <w:t>основным разделам</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учебной программы, причем не менее чем</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по половине разделов выставлена оценка</w:t>
            </w:r>
          </w:p>
          <w:p w:rsidR="00D30B82" w:rsidRP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«хорошо» или «отлично», а результаты</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выполнения итоговых работ</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свидетельствуют о правильном</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выполнении не менее 65% заданий</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базового уровня и получении не менее</w:t>
            </w:r>
          </w:p>
          <w:p w:rsidR="00D30B82" w:rsidRDefault="00D30B82" w:rsidP="00D30B82">
            <w:pPr>
              <w:pStyle w:val="a5"/>
              <w:jc w:val="both"/>
              <w:rPr>
                <w:rFonts w:ascii="Times New Roman" w:hAnsi="Times New Roman"/>
                <w:color w:val="000000" w:themeColor="text1"/>
                <w:sz w:val="24"/>
                <w:szCs w:val="24"/>
                <w:lang w:eastAsia="ru-RU"/>
              </w:rPr>
            </w:pPr>
            <w:r w:rsidRPr="00D30B82">
              <w:rPr>
                <w:rFonts w:ascii="Times New Roman" w:hAnsi="Times New Roman"/>
                <w:color w:val="000000" w:themeColor="text1"/>
                <w:sz w:val="24"/>
                <w:szCs w:val="24"/>
                <w:lang w:eastAsia="ru-RU"/>
              </w:rPr>
              <w:t>50% от максимального балла за</w:t>
            </w:r>
            <w:r>
              <w:rPr>
                <w:rFonts w:ascii="Times New Roman" w:hAnsi="Times New Roman"/>
                <w:color w:val="000000" w:themeColor="text1"/>
                <w:sz w:val="24"/>
                <w:szCs w:val="24"/>
                <w:lang w:eastAsia="ru-RU"/>
              </w:rPr>
              <w:t xml:space="preserve"> </w:t>
            </w:r>
            <w:r w:rsidRPr="00D30B82">
              <w:rPr>
                <w:rFonts w:ascii="Times New Roman" w:hAnsi="Times New Roman"/>
                <w:color w:val="000000" w:themeColor="text1"/>
                <w:sz w:val="24"/>
                <w:szCs w:val="24"/>
                <w:lang w:eastAsia="ru-RU"/>
              </w:rPr>
              <w:t>выполнение заданий повышенного уровня.</w:t>
            </w:r>
          </w:p>
        </w:tc>
      </w:tr>
      <w:tr w:rsidR="00D30B82" w:rsidTr="00852F8B">
        <w:tc>
          <w:tcPr>
            <w:tcW w:w="392" w:type="dxa"/>
          </w:tcPr>
          <w:p w:rsidR="00D30B82" w:rsidRDefault="00852F8B" w:rsidP="00D30B82">
            <w:pPr>
              <w:pStyle w:val="a5"/>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3</w:t>
            </w:r>
          </w:p>
        </w:tc>
        <w:tc>
          <w:tcPr>
            <w:tcW w:w="4536" w:type="dxa"/>
          </w:tcPr>
          <w:p w:rsidR="00D30B82" w:rsidRPr="00D30B82" w:rsidRDefault="00D30B82" w:rsidP="00D30B82">
            <w:pPr>
              <w:pStyle w:val="Default"/>
              <w:jc w:val="both"/>
            </w:pPr>
            <w:r w:rsidRPr="00D30B82">
              <w:t xml:space="preserve">Выпускник не овладел опорной системой знаний и учебными действиями, необходимыми для продолжения образования на следующем уровне обучения. </w:t>
            </w:r>
          </w:p>
          <w:p w:rsidR="00D30B82" w:rsidRPr="00D30B82" w:rsidRDefault="00D30B82" w:rsidP="00D30B82">
            <w:pPr>
              <w:pStyle w:val="a5"/>
              <w:jc w:val="both"/>
              <w:rPr>
                <w:rFonts w:ascii="Times New Roman" w:hAnsi="Times New Roman"/>
                <w:color w:val="000000" w:themeColor="text1"/>
                <w:sz w:val="24"/>
                <w:szCs w:val="24"/>
                <w:lang w:eastAsia="ru-RU"/>
              </w:rPr>
            </w:pPr>
          </w:p>
        </w:tc>
        <w:tc>
          <w:tcPr>
            <w:tcW w:w="5209" w:type="dxa"/>
          </w:tcPr>
          <w:p w:rsidR="00D30B82" w:rsidRPr="00D30B82" w:rsidRDefault="00D30B82" w:rsidP="00D30B82">
            <w:pPr>
              <w:pStyle w:val="Default"/>
            </w:pPr>
            <w:r w:rsidRPr="00D30B82">
              <w:t>Такой вывод делается, если в материалах накопительной системы оценки не</w:t>
            </w:r>
            <w:r>
              <w:t xml:space="preserve"> </w:t>
            </w:r>
            <w:r w:rsidRPr="00D30B82">
              <w:t>зафиксировано достижение планируемых результатов по всем основным разделам</w:t>
            </w:r>
            <w:r>
              <w:t xml:space="preserve"> </w:t>
            </w:r>
            <w:r w:rsidRPr="00D30B82">
              <w:t>учебной программы, а результаты выполнения итоговых работ</w:t>
            </w:r>
            <w:r>
              <w:t xml:space="preserve"> </w:t>
            </w:r>
            <w:r w:rsidRPr="00D30B82">
              <w:t>свидетельствуют о</w:t>
            </w:r>
            <w:r>
              <w:t xml:space="preserve"> </w:t>
            </w:r>
            <w:r w:rsidRPr="00D30B82">
              <w:t xml:space="preserve">правильном выполнении менее 50% заданий базового уровня. </w:t>
            </w:r>
          </w:p>
        </w:tc>
      </w:tr>
    </w:tbl>
    <w:p w:rsidR="00D30B82" w:rsidRPr="00D30B82" w:rsidRDefault="00D30B82" w:rsidP="00D30B82">
      <w:pPr>
        <w:pStyle w:val="a5"/>
        <w:jc w:val="both"/>
        <w:rPr>
          <w:rFonts w:ascii="Times New Roman" w:hAnsi="Times New Roman"/>
          <w:color w:val="000000" w:themeColor="text1"/>
          <w:sz w:val="24"/>
          <w:szCs w:val="24"/>
          <w:lang w:eastAsia="ru-RU"/>
        </w:rPr>
      </w:pPr>
    </w:p>
    <w:p w:rsid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4.4. Решение об успешном освоении обучающимися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образовательной программы начального общего образования.</w:t>
      </w:r>
    </w:p>
    <w:p w:rsidR="00852F8B" w:rsidRPr="00852F8B" w:rsidRDefault="00852F8B" w:rsidP="00852F8B">
      <w:pPr>
        <w:pStyle w:val="a5"/>
        <w:jc w:val="both"/>
        <w:rPr>
          <w:rFonts w:ascii="Times New Roman" w:hAnsi="Times New Roman"/>
          <w:color w:val="000000" w:themeColor="text1"/>
          <w:sz w:val="24"/>
          <w:szCs w:val="24"/>
          <w:lang w:eastAsia="ru-RU"/>
        </w:rPr>
      </w:pP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4.5. Порядок перевода обучающегося на уровень основного общего образования:</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4.5.1.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 отмечаются образовательные достижения и положительные качества выпускника;</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 определяются приоритетные задачи и направления личностного развития с учетом, как достижений, так и психологических проблем развития ребёнка;</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 даются психолого-педагогические рекомендации, призванные обеспечить успешную реализацию намеченных задач на следующем уровне обучения.</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4.5.2. В случае, если выпускник не овладел опорной системой знаний и учебными действиями, необходимыми для продолжения образования на следующем уровне обучения, и имеющий оценку «2» по одному или более предметов, то он остается на повторный год обучения.</w:t>
      </w:r>
    </w:p>
    <w:p w:rsidR="00852F8B" w:rsidRPr="00852F8B" w:rsidRDefault="00852F8B" w:rsidP="00852F8B">
      <w:pPr>
        <w:pStyle w:val="a5"/>
        <w:jc w:val="both"/>
        <w:rPr>
          <w:rFonts w:ascii="Times New Roman" w:hAnsi="Times New Roman"/>
          <w:color w:val="000000" w:themeColor="text1"/>
          <w:sz w:val="24"/>
          <w:szCs w:val="24"/>
          <w:lang w:eastAsia="ru-RU"/>
        </w:rPr>
      </w:pPr>
      <w:r w:rsidRPr="00852F8B">
        <w:rPr>
          <w:rFonts w:ascii="Times New Roman" w:hAnsi="Times New Roman"/>
          <w:color w:val="000000" w:themeColor="text1"/>
          <w:sz w:val="24"/>
          <w:szCs w:val="24"/>
          <w:lang w:eastAsia="ru-RU"/>
        </w:rPr>
        <w:t>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852F8B" w:rsidRDefault="00852F8B" w:rsidP="008B780E">
      <w:pPr>
        <w:pStyle w:val="a5"/>
        <w:ind w:firstLine="567"/>
        <w:jc w:val="both"/>
        <w:rPr>
          <w:rFonts w:ascii="Times New Roman" w:hAnsi="Times New Roman"/>
          <w:b/>
          <w:color w:val="000000" w:themeColor="text1"/>
          <w:sz w:val="24"/>
          <w:szCs w:val="24"/>
          <w:lang w:eastAsia="ru-RU"/>
        </w:rPr>
      </w:pPr>
    </w:p>
    <w:p w:rsidR="00313449" w:rsidRDefault="002361C6" w:rsidP="008B780E">
      <w:pPr>
        <w:pStyle w:val="a5"/>
        <w:ind w:firstLine="567"/>
        <w:jc w:val="both"/>
        <w:rPr>
          <w:rFonts w:ascii="Times New Roman" w:hAnsi="Times New Roman"/>
          <w:b/>
          <w:sz w:val="24"/>
          <w:szCs w:val="24"/>
        </w:rPr>
      </w:pPr>
      <w:r w:rsidRPr="008B780E">
        <w:rPr>
          <w:rFonts w:ascii="Times New Roman" w:hAnsi="Times New Roman"/>
          <w:b/>
          <w:color w:val="000000" w:themeColor="text1"/>
          <w:sz w:val="24"/>
          <w:szCs w:val="24"/>
          <w:lang w:eastAsia="ru-RU"/>
        </w:rPr>
        <w:t xml:space="preserve">4. </w:t>
      </w:r>
      <w:r w:rsidR="00A325F2" w:rsidRPr="008B780E">
        <w:rPr>
          <w:rFonts w:ascii="Times New Roman" w:hAnsi="Times New Roman"/>
          <w:b/>
          <w:sz w:val="24"/>
          <w:szCs w:val="24"/>
        </w:rPr>
        <w:t xml:space="preserve">Порядок перевода </w:t>
      </w:r>
      <w:r w:rsidR="009E1F0F" w:rsidRPr="008B780E">
        <w:rPr>
          <w:rFonts w:ascii="Times New Roman" w:hAnsi="Times New Roman"/>
          <w:b/>
          <w:sz w:val="24"/>
          <w:szCs w:val="24"/>
        </w:rPr>
        <w:t xml:space="preserve">воспитанников </w:t>
      </w:r>
      <w:r w:rsidR="00A325F2" w:rsidRPr="008B780E">
        <w:rPr>
          <w:rFonts w:ascii="Times New Roman" w:hAnsi="Times New Roman"/>
          <w:b/>
          <w:sz w:val="24"/>
          <w:szCs w:val="24"/>
        </w:rPr>
        <w:t>в следующий класс</w:t>
      </w:r>
    </w:p>
    <w:p w:rsidR="003F11F0" w:rsidRPr="008B780E" w:rsidRDefault="003F11F0" w:rsidP="008B780E">
      <w:pPr>
        <w:pStyle w:val="a5"/>
        <w:ind w:firstLine="567"/>
        <w:jc w:val="both"/>
        <w:rPr>
          <w:rFonts w:ascii="Times New Roman" w:hAnsi="Times New Roman"/>
          <w:b/>
          <w:sz w:val="24"/>
          <w:szCs w:val="24"/>
        </w:rPr>
      </w:pP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4.1.Воспитанники, освоившие в полном объёме соответствующую часть образовательной программы, переводятся в следующий класс.</w:t>
      </w: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xml:space="preserve">4.2.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524390">
        <w:rPr>
          <w:rFonts w:ascii="Times New Roman" w:hAnsi="Times New Roman"/>
          <w:sz w:val="24"/>
          <w:szCs w:val="24"/>
          <w:lang w:eastAsia="ru-RU"/>
        </w:rPr>
        <w:t>непрохождение</w:t>
      </w:r>
      <w:proofErr w:type="spellEnd"/>
      <w:r w:rsidRPr="00524390">
        <w:rPr>
          <w:rFonts w:ascii="Times New Roman" w:hAnsi="Times New Roman"/>
          <w:sz w:val="24"/>
          <w:szCs w:val="24"/>
          <w:lang w:eastAsia="ru-RU"/>
        </w:rPr>
        <w:t xml:space="preserve"> промежуточной аттестации при отсутствии уважительных причин признаются академической задолженностью. </w:t>
      </w:r>
    </w:p>
    <w:p w:rsidR="00DB039F"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4.3..Воспитанники, не прошедшие промежуточную аттестацию по уважительным причинам или имеющие академическую задолженность, переводятся в следующий класс  условно. </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4.4</w:t>
      </w:r>
      <w:r w:rsidR="00AB726E" w:rsidRPr="00524390">
        <w:rPr>
          <w:rFonts w:ascii="Times New Roman" w:hAnsi="Times New Roman"/>
          <w:sz w:val="24"/>
          <w:szCs w:val="24"/>
          <w:lang w:eastAsia="ru-RU"/>
        </w:rPr>
        <w:t>. Воспитанники обязаны ликвидировать академическую задолженность.</w:t>
      </w:r>
    </w:p>
    <w:p w:rsidR="00AB726E" w:rsidRPr="00524390" w:rsidRDefault="00AB726E"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lastRenderedPageBreak/>
        <w:t>4.</w:t>
      </w:r>
      <w:r w:rsidR="00DB039F" w:rsidRPr="00524390">
        <w:rPr>
          <w:rFonts w:ascii="Times New Roman" w:hAnsi="Times New Roman"/>
          <w:sz w:val="24"/>
          <w:szCs w:val="24"/>
          <w:lang w:eastAsia="ru-RU"/>
        </w:rPr>
        <w:t>5</w:t>
      </w:r>
      <w:r w:rsidRPr="00524390">
        <w:rPr>
          <w:rFonts w:ascii="Times New Roman" w:hAnsi="Times New Roman"/>
          <w:sz w:val="24"/>
          <w:szCs w:val="24"/>
          <w:lang w:eastAsia="ru-RU"/>
        </w:rPr>
        <w:t>. Школа создает  условия воспитаннику для ликвидации академической задолженности и обеспечивает контроль за своевременностью ее ликвидации.</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4.6</w:t>
      </w:r>
      <w:r w:rsidR="00AB726E" w:rsidRPr="00524390">
        <w:rPr>
          <w:rFonts w:ascii="Times New Roman" w:hAnsi="Times New Roman"/>
          <w:sz w:val="24"/>
          <w:szCs w:val="24"/>
          <w:lang w:eastAsia="ru-RU"/>
        </w:rPr>
        <w:t>.Воспитанники,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течение первой четверти.</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4.7</w:t>
      </w:r>
      <w:r w:rsidR="00AB726E" w:rsidRPr="00524390">
        <w:rPr>
          <w:rFonts w:ascii="Times New Roman" w:hAnsi="Times New Roman"/>
          <w:sz w:val="24"/>
          <w:szCs w:val="24"/>
          <w:lang w:eastAsia="ru-RU"/>
        </w:rPr>
        <w:t>. Для проведения промежуточной аттестации при ликвидации академической задолженности во второй раз Школой-интернатом создается комиссия.</w:t>
      </w:r>
    </w:p>
    <w:p w:rsidR="00AB726E" w:rsidRPr="00524390" w:rsidRDefault="00DB039F"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4.8</w:t>
      </w:r>
      <w:r w:rsidR="00AB726E" w:rsidRPr="00524390">
        <w:rPr>
          <w:rFonts w:ascii="Times New Roman" w:hAnsi="Times New Roman"/>
          <w:sz w:val="24"/>
          <w:szCs w:val="24"/>
          <w:lang w:eastAsia="ru-RU"/>
        </w:rPr>
        <w:t>. Не допускается взимание платы с воспитанников за прохождение промежуточной аттестации.</w:t>
      </w:r>
    </w:p>
    <w:p w:rsidR="00AB726E" w:rsidRPr="00524390" w:rsidRDefault="001E0A61" w:rsidP="008B780E">
      <w:pPr>
        <w:pStyle w:val="a5"/>
        <w:ind w:firstLine="567"/>
        <w:jc w:val="both"/>
        <w:rPr>
          <w:rFonts w:ascii="Times New Roman" w:hAnsi="Times New Roman"/>
          <w:sz w:val="24"/>
          <w:szCs w:val="24"/>
          <w:lang w:eastAsia="ru-RU"/>
        </w:rPr>
      </w:pPr>
      <w:r w:rsidRPr="00524390">
        <w:rPr>
          <w:rFonts w:ascii="Times New Roman" w:hAnsi="Times New Roman"/>
          <w:sz w:val="24"/>
          <w:szCs w:val="24"/>
          <w:lang w:eastAsia="ru-RU"/>
        </w:rPr>
        <w:t xml:space="preserve">4.9. Воспитанники, </w:t>
      </w:r>
      <w:r w:rsidR="00AB726E" w:rsidRPr="00524390">
        <w:rPr>
          <w:rFonts w:ascii="Times New Roman" w:hAnsi="Times New Roman"/>
          <w:sz w:val="24"/>
          <w:szCs w:val="24"/>
          <w:lang w:eastAsia="ru-RU"/>
        </w:rPr>
        <w:t xml:space="preserve"> не ликвидировавшие в установленные срок</w:t>
      </w:r>
      <w:r w:rsidRPr="00524390">
        <w:rPr>
          <w:rFonts w:ascii="Times New Roman" w:hAnsi="Times New Roman"/>
          <w:sz w:val="24"/>
          <w:szCs w:val="24"/>
          <w:lang w:eastAsia="ru-RU"/>
        </w:rPr>
        <w:t xml:space="preserve">и академической задолженности, </w:t>
      </w:r>
      <w:r w:rsidR="00AB726E" w:rsidRPr="00524390">
        <w:rPr>
          <w:rFonts w:ascii="Times New Roman" w:hAnsi="Times New Roman"/>
          <w:sz w:val="24"/>
          <w:szCs w:val="24"/>
          <w:lang w:eastAsia="ru-RU"/>
        </w:rPr>
        <w:t xml:space="preserve">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1E0A61" w:rsidRPr="00524390" w:rsidRDefault="001E0A61"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sz w:val="24"/>
          <w:szCs w:val="24"/>
          <w:lang w:eastAsia="ru-RU"/>
        </w:rPr>
        <w:t xml:space="preserve">Школа-интернат в письменной форме </w:t>
      </w:r>
      <w:r w:rsidR="00AB726E" w:rsidRPr="00524390">
        <w:rPr>
          <w:rFonts w:ascii="Times New Roman" w:hAnsi="Times New Roman"/>
          <w:sz w:val="24"/>
          <w:szCs w:val="24"/>
          <w:lang w:eastAsia="ru-RU"/>
        </w:rPr>
        <w:t xml:space="preserve">информирует родителей </w:t>
      </w:r>
      <w:r w:rsidRPr="00524390">
        <w:rPr>
          <w:rFonts w:ascii="Times New Roman" w:hAnsi="Times New Roman"/>
          <w:sz w:val="24"/>
          <w:szCs w:val="24"/>
          <w:lang w:eastAsia="ru-RU"/>
        </w:rPr>
        <w:t xml:space="preserve">воспитанника </w:t>
      </w:r>
      <w:r w:rsidR="00AB726E" w:rsidRPr="00524390">
        <w:rPr>
          <w:rFonts w:ascii="Times New Roman" w:hAnsi="Times New Roman"/>
          <w:sz w:val="24"/>
          <w:szCs w:val="24"/>
          <w:lang w:eastAsia="ru-RU"/>
        </w:rPr>
        <w:t xml:space="preserve">о необходимости принятия решения об организации дальнейшего обучения </w:t>
      </w:r>
      <w:r w:rsidRPr="00524390">
        <w:rPr>
          <w:rFonts w:ascii="Times New Roman" w:hAnsi="Times New Roman"/>
          <w:sz w:val="24"/>
          <w:szCs w:val="24"/>
          <w:lang w:eastAsia="ru-RU"/>
        </w:rPr>
        <w:t xml:space="preserve">воспитанника. </w:t>
      </w:r>
    </w:p>
    <w:p w:rsidR="00CA4756" w:rsidRPr="00524390" w:rsidRDefault="00996894"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4.10.</w:t>
      </w:r>
      <w:r w:rsidR="00DB039F" w:rsidRPr="00524390">
        <w:rPr>
          <w:rFonts w:ascii="Times New Roman" w:hAnsi="Times New Roman"/>
          <w:color w:val="000000" w:themeColor="text1"/>
          <w:sz w:val="24"/>
          <w:szCs w:val="24"/>
          <w:lang w:eastAsia="ru-RU"/>
        </w:rPr>
        <w:t xml:space="preserve"> </w:t>
      </w:r>
      <w:r w:rsidRPr="00524390">
        <w:rPr>
          <w:rFonts w:ascii="Times New Roman" w:hAnsi="Times New Roman"/>
          <w:color w:val="000000" w:themeColor="text1"/>
          <w:sz w:val="24"/>
          <w:szCs w:val="24"/>
          <w:lang w:eastAsia="ru-RU"/>
        </w:rPr>
        <w:t xml:space="preserve">Воспитанники </w:t>
      </w:r>
      <w:r w:rsidR="00CA4756" w:rsidRPr="00524390">
        <w:rPr>
          <w:rFonts w:ascii="Times New Roman" w:hAnsi="Times New Roman"/>
          <w:color w:val="000000" w:themeColor="text1"/>
          <w:sz w:val="24"/>
          <w:szCs w:val="24"/>
          <w:lang w:eastAsia="ru-RU"/>
        </w:rPr>
        <w:t>9 класса</w:t>
      </w:r>
      <w:r w:rsidR="00FF7AFF" w:rsidRPr="00524390">
        <w:rPr>
          <w:rFonts w:ascii="Times New Roman" w:hAnsi="Times New Roman"/>
          <w:color w:val="000000" w:themeColor="text1"/>
          <w:sz w:val="24"/>
          <w:szCs w:val="24"/>
          <w:lang w:eastAsia="ru-RU"/>
        </w:rPr>
        <w:t xml:space="preserve">, не </w:t>
      </w:r>
      <w:r w:rsidR="00CA4756" w:rsidRPr="00524390">
        <w:rPr>
          <w:rFonts w:ascii="Times New Roman" w:hAnsi="Times New Roman"/>
          <w:color w:val="000000" w:themeColor="text1"/>
          <w:sz w:val="24"/>
          <w:szCs w:val="24"/>
          <w:lang w:eastAsia="ru-RU"/>
        </w:rPr>
        <w:t>имеющие академической задолженности и в полном объеме выполнившие  учебный план, допускаются к государственной итоговой аттестации.</w:t>
      </w:r>
    </w:p>
    <w:p w:rsidR="00FF7AFF" w:rsidRPr="00524390" w:rsidRDefault="00264A2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4.11</w:t>
      </w:r>
      <w:r w:rsidR="00FF7AFF" w:rsidRPr="00524390">
        <w:rPr>
          <w:rFonts w:ascii="Times New Roman" w:hAnsi="Times New Roman"/>
          <w:color w:val="000000" w:themeColor="text1"/>
          <w:sz w:val="24"/>
          <w:szCs w:val="24"/>
          <w:lang w:eastAsia="ru-RU"/>
        </w:rPr>
        <w:t>.</w:t>
      </w:r>
      <w:r w:rsidR="00313449" w:rsidRPr="00524390">
        <w:rPr>
          <w:rFonts w:ascii="Times New Roman" w:hAnsi="Times New Roman"/>
          <w:color w:val="000000" w:themeColor="text1"/>
          <w:sz w:val="24"/>
          <w:szCs w:val="24"/>
          <w:lang w:eastAsia="ru-RU"/>
        </w:rPr>
        <w:t xml:space="preserve"> </w:t>
      </w:r>
      <w:r w:rsidR="00FF7AFF" w:rsidRPr="00524390">
        <w:rPr>
          <w:rFonts w:ascii="Times New Roman" w:hAnsi="Times New Roman"/>
          <w:color w:val="000000" w:themeColor="text1"/>
          <w:sz w:val="24"/>
          <w:szCs w:val="24"/>
          <w:lang w:eastAsia="ru-RU"/>
        </w:rPr>
        <w:t xml:space="preserve">Перевод </w:t>
      </w:r>
      <w:r w:rsidR="00600960" w:rsidRPr="00524390">
        <w:rPr>
          <w:rFonts w:ascii="Times New Roman" w:hAnsi="Times New Roman"/>
          <w:color w:val="000000" w:themeColor="text1"/>
          <w:sz w:val="24"/>
          <w:szCs w:val="24"/>
          <w:lang w:eastAsia="ru-RU"/>
        </w:rPr>
        <w:t xml:space="preserve">воспитанников </w:t>
      </w:r>
      <w:r w:rsidR="00FF7AFF" w:rsidRPr="00524390">
        <w:rPr>
          <w:rFonts w:ascii="Times New Roman" w:hAnsi="Times New Roman"/>
          <w:color w:val="000000" w:themeColor="text1"/>
          <w:sz w:val="24"/>
          <w:szCs w:val="24"/>
          <w:lang w:eastAsia="ru-RU"/>
        </w:rPr>
        <w:t>в следующий класс осуществляется по решению педагогического совета школы. Решение педагогического совета по итогам учебного года утверждается приказом директора школы.</w:t>
      </w:r>
    </w:p>
    <w:p w:rsidR="00FF7AFF" w:rsidRPr="00524390" w:rsidRDefault="00264A2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4.12</w:t>
      </w:r>
      <w:r w:rsidR="00FF7AFF" w:rsidRPr="00524390">
        <w:rPr>
          <w:rFonts w:ascii="Times New Roman" w:hAnsi="Times New Roman"/>
          <w:color w:val="000000" w:themeColor="text1"/>
          <w:sz w:val="24"/>
          <w:szCs w:val="24"/>
          <w:lang w:eastAsia="ru-RU"/>
        </w:rPr>
        <w:t>.</w:t>
      </w:r>
      <w:r w:rsidR="00313449" w:rsidRPr="00524390">
        <w:rPr>
          <w:rFonts w:ascii="Times New Roman" w:hAnsi="Times New Roman"/>
          <w:color w:val="000000" w:themeColor="text1"/>
          <w:sz w:val="24"/>
          <w:szCs w:val="24"/>
          <w:lang w:eastAsia="ru-RU"/>
        </w:rPr>
        <w:t xml:space="preserve"> </w:t>
      </w:r>
      <w:r w:rsidR="00FF7AFF" w:rsidRPr="00524390">
        <w:rPr>
          <w:rFonts w:ascii="Times New Roman" w:hAnsi="Times New Roman"/>
          <w:color w:val="000000" w:themeColor="text1"/>
          <w:sz w:val="24"/>
          <w:szCs w:val="24"/>
          <w:lang w:eastAsia="ru-RU"/>
        </w:rPr>
        <w:t xml:space="preserve">Итоги аттестации доводятся до сведения обучающихся и родителей (законных представителей). В случае неудовлетворительных результатов учебного года эти сведения доводятся до родителей (законных представителей) в 3-х </w:t>
      </w:r>
      <w:proofErr w:type="spellStart"/>
      <w:r w:rsidR="00FF7AFF" w:rsidRPr="00524390">
        <w:rPr>
          <w:rFonts w:ascii="Times New Roman" w:hAnsi="Times New Roman"/>
          <w:color w:val="000000" w:themeColor="text1"/>
          <w:sz w:val="24"/>
          <w:szCs w:val="24"/>
          <w:lang w:eastAsia="ru-RU"/>
        </w:rPr>
        <w:t>дневный</w:t>
      </w:r>
      <w:proofErr w:type="spellEnd"/>
      <w:r w:rsidR="00FF7AFF" w:rsidRPr="00524390">
        <w:rPr>
          <w:rFonts w:ascii="Times New Roman" w:hAnsi="Times New Roman"/>
          <w:color w:val="000000" w:themeColor="text1"/>
          <w:sz w:val="24"/>
          <w:szCs w:val="24"/>
          <w:lang w:eastAsia="ru-RU"/>
        </w:rPr>
        <w:t xml:space="preserve"> срок со дня принятия решения обя</w:t>
      </w:r>
      <w:r w:rsidR="006B2E4E" w:rsidRPr="00524390">
        <w:rPr>
          <w:rFonts w:ascii="Times New Roman" w:hAnsi="Times New Roman"/>
          <w:color w:val="000000" w:themeColor="text1"/>
          <w:sz w:val="24"/>
          <w:szCs w:val="24"/>
          <w:lang w:eastAsia="ru-RU"/>
        </w:rPr>
        <w:t>зательно в письменном виде под роспись родителей учащегося с указанием даты ознакомления. Сообщение хранится в личном деле учащегося.</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F60490" w:rsidRDefault="00F60490" w:rsidP="008B780E">
      <w:pPr>
        <w:pStyle w:val="a5"/>
        <w:ind w:firstLine="567"/>
        <w:jc w:val="both"/>
        <w:rPr>
          <w:rFonts w:ascii="Times New Roman" w:hAnsi="Times New Roman"/>
          <w:b/>
          <w:color w:val="000000" w:themeColor="text1"/>
          <w:sz w:val="24"/>
          <w:szCs w:val="24"/>
          <w:lang w:eastAsia="ru-RU"/>
        </w:rPr>
      </w:pPr>
      <w:r w:rsidRPr="008B780E">
        <w:rPr>
          <w:rFonts w:ascii="Times New Roman" w:hAnsi="Times New Roman"/>
          <w:b/>
          <w:color w:val="000000" w:themeColor="text1"/>
          <w:sz w:val="24"/>
          <w:szCs w:val="24"/>
          <w:lang w:eastAsia="ru-RU"/>
        </w:rPr>
        <w:t>5. Награждение и поощрение обучающихся</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5.1. Обучающиеся 2-8 классов, имеющие по всем предметам, </w:t>
      </w:r>
      <w:proofErr w:type="spellStart"/>
      <w:r w:rsidRPr="00524390">
        <w:rPr>
          <w:rFonts w:ascii="Times New Roman" w:hAnsi="Times New Roman"/>
          <w:color w:val="000000" w:themeColor="text1"/>
          <w:sz w:val="24"/>
          <w:szCs w:val="24"/>
          <w:lang w:eastAsia="ru-RU"/>
        </w:rPr>
        <w:t>изучавшимся</w:t>
      </w:r>
      <w:proofErr w:type="spellEnd"/>
      <w:r w:rsidR="00630255" w:rsidRPr="00524390">
        <w:rPr>
          <w:rFonts w:ascii="Times New Roman" w:hAnsi="Times New Roman"/>
          <w:color w:val="000000" w:themeColor="text1"/>
          <w:sz w:val="24"/>
          <w:szCs w:val="24"/>
          <w:lang w:eastAsia="ru-RU"/>
        </w:rPr>
        <w:t xml:space="preserve"> в учебном году, </w:t>
      </w:r>
      <w:r w:rsidRPr="00524390">
        <w:rPr>
          <w:rFonts w:ascii="Times New Roman" w:hAnsi="Times New Roman"/>
          <w:color w:val="000000" w:themeColor="text1"/>
          <w:sz w:val="24"/>
          <w:szCs w:val="24"/>
          <w:lang w:eastAsia="ru-RU"/>
        </w:rPr>
        <w:t xml:space="preserve"> </w:t>
      </w:r>
      <w:r w:rsidR="00DB039F" w:rsidRPr="00524390">
        <w:rPr>
          <w:rFonts w:ascii="Times New Roman" w:hAnsi="Times New Roman"/>
          <w:color w:val="000000" w:themeColor="text1"/>
          <w:sz w:val="24"/>
          <w:szCs w:val="24"/>
          <w:lang w:eastAsia="ru-RU"/>
        </w:rPr>
        <w:t xml:space="preserve">итоговые </w:t>
      </w:r>
      <w:r w:rsidRPr="00524390">
        <w:rPr>
          <w:rFonts w:ascii="Times New Roman" w:hAnsi="Times New Roman"/>
          <w:color w:val="000000" w:themeColor="text1"/>
          <w:sz w:val="24"/>
          <w:szCs w:val="24"/>
          <w:lang w:eastAsia="ru-RU"/>
        </w:rPr>
        <w:t>отметки «5»</w:t>
      </w:r>
      <w:r w:rsidR="00630255" w:rsidRPr="00524390">
        <w:rPr>
          <w:rFonts w:ascii="Times New Roman" w:hAnsi="Times New Roman"/>
          <w:color w:val="000000" w:themeColor="text1"/>
          <w:sz w:val="24"/>
          <w:szCs w:val="24"/>
          <w:lang w:eastAsia="ru-RU"/>
        </w:rPr>
        <w:t>, награждаются похвальными грамотами</w:t>
      </w:r>
      <w:r w:rsidRPr="00524390">
        <w:rPr>
          <w:rFonts w:ascii="Times New Roman" w:hAnsi="Times New Roman"/>
          <w:color w:val="000000" w:themeColor="text1"/>
          <w:sz w:val="24"/>
          <w:szCs w:val="24"/>
          <w:lang w:eastAsia="ru-RU"/>
        </w:rPr>
        <w:t xml:space="preserve"> </w:t>
      </w:r>
      <w:r w:rsidR="00CD7B0A">
        <w:rPr>
          <w:rFonts w:ascii="Times New Roman" w:hAnsi="Times New Roman"/>
          <w:color w:val="000000" w:themeColor="text1"/>
          <w:sz w:val="24"/>
          <w:szCs w:val="24"/>
          <w:lang w:eastAsia="ru-RU"/>
        </w:rPr>
        <w:t xml:space="preserve">Школы </w:t>
      </w:r>
      <w:r w:rsidRPr="00524390">
        <w:rPr>
          <w:rFonts w:ascii="Times New Roman" w:hAnsi="Times New Roman"/>
          <w:color w:val="000000" w:themeColor="text1"/>
          <w:sz w:val="24"/>
          <w:szCs w:val="24"/>
          <w:lang w:eastAsia="ru-RU"/>
        </w:rPr>
        <w:t>«За отличные успехи в учении».</w:t>
      </w:r>
    </w:p>
    <w:p w:rsidR="00313449" w:rsidRPr="00524390" w:rsidRDefault="00313449" w:rsidP="008B780E">
      <w:pPr>
        <w:pStyle w:val="a5"/>
        <w:ind w:firstLine="567"/>
        <w:jc w:val="both"/>
        <w:rPr>
          <w:rFonts w:ascii="Times New Roman" w:hAnsi="Times New Roman"/>
          <w:color w:val="000000" w:themeColor="text1"/>
          <w:sz w:val="24"/>
          <w:szCs w:val="24"/>
          <w:lang w:eastAsia="ru-RU"/>
        </w:rPr>
      </w:pPr>
    </w:p>
    <w:p w:rsidR="00F60490" w:rsidRDefault="00F60490" w:rsidP="008B780E">
      <w:pPr>
        <w:pStyle w:val="a5"/>
        <w:ind w:firstLine="567"/>
        <w:jc w:val="both"/>
        <w:rPr>
          <w:rFonts w:ascii="Times New Roman" w:hAnsi="Times New Roman"/>
          <w:b/>
          <w:color w:val="000000" w:themeColor="text1"/>
          <w:sz w:val="24"/>
          <w:szCs w:val="24"/>
          <w:lang w:eastAsia="ru-RU"/>
        </w:rPr>
      </w:pPr>
      <w:r w:rsidRPr="008B780E">
        <w:rPr>
          <w:rFonts w:ascii="Times New Roman" w:hAnsi="Times New Roman"/>
          <w:b/>
          <w:color w:val="000000" w:themeColor="text1"/>
          <w:sz w:val="24"/>
          <w:szCs w:val="24"/>
          <w:lang w:eastAsia="ru-RU"/>
        </w:rPr>
        <w:t>6. Обязанности администрации школы в период подготовки, проведения и после завершения промежуточной аттестации</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6.1. В период подготовки к аттестации обучающихся администрация школы:</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ее проведения;</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формирует состав аттестационных комиссий по учебным предметам;</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организует экспертизу аттестационного материала;</w:t>
      </w:r>
    </w:p>
    <w:p w:rsidR="00F60490" w:rsidRPr="00524390"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 xml:space="preserve">• организует необходимую консультативную помощь </w:t>
      </w:r>
      <w:r w:rsidR="00DB039F" w:rsidRPr="00524390">
        <w:rPr>
          <w:rFonts w:ascii="Times New Roman" w:hAnsi="Times New Roman"/>
          <w:color w:val="000000" w:themeColor="text1"/>
          <w:sz w:val="24"/>
          <w:szCs w:val="24"/>
          <w:lang w:eastAsia="ru-RU"/>
        </w:rPr>
        <w:t xml:space="preserve">воспитанникам </w:t>
      </w:r>
      <w:r w:rsidRPr="00524390">
        <w:rPr>
          <w:rFonts w:ascii="Times New Roman" w:hAnsi="Times New Roman"/>
          <w:color w:val="000000" w:themeColor="text1"/>
          <w:sz w:val="24"/>
          <w:szCs w:val="24"/>
          <w:lang w:eastAsia="ru-RU"/>
        </w:rPr>
        <w:t>при их подготовке к промежуточной аттестации.</w:t>
      </w:r>
    </w:p>
    <w:p w:rsidR="007F63D8" w:rsidRDefault="00F60490" w:rsidP="008B780E">
      <w:pPr>
        <w:pStyle w:val="a5"/>
        <w:ind w:firstLine="567"/>
        <w:jc w:val="both"/>
        <w:rPr>
          <w:rFonts w:ascii="Times New Roman" w:hAnsi="Times New Roman"/>
          <w:color w:val="000000" w:themeColor="text1"/>
          <w:sz w:val="24"/>
          <w:szCs w:val="24"/>
          <w:lang w:eastAsia="ru-RU"/>
        </w:rPr>
      </w:pPr>
      <w:r w:rsidRPr="00524390">
        <w:rPr>
          <w:rFonts w:ascii="Times New Roman" w:hAnsi="Times New Roman"/>
          <w:color w:val="000000" w:themeColor="text1"/>
          <w:sz w:val="24"/>
          <w:szCs w:val="24"/>
          <w:lang w:eastAsia="ru-RU"/>
        </w:rPr>
        <w:t>6.2.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CD7B0A" w:rsidRDefault="00CD7B0A" w:rsidP="008B780E">
      <w:pPr>
        <w:pStyle w:val="a5"/>
        <w:ind w:firstLine="567"/>
        <w:jc w:val="both"/>
        <w:rPr>
          <w:rFonts w:ascii="Times New Roman" w:hAnsi="Times New Roman"/>
          <w:color w:val="000000" w:themeColor="text1"/>
          <w:sz w:val="24"/>
          <w:szCs w:val="24"/>
          <w:lang w:eastAsia="ru-RU"/>
        </w:rPr>
      </w:pPr>
    </w:p>
    <w:p w:rsidR="00CD7B0A" w:rsidRDefault="00CD7B0A" w:rsidP="008B780E">
      <w:pPr>
        <w:pStyle w:val="a5"/>
        <w:ind w:firstLine="567"/>
        <w:jc w:val="both"/>
        <w:rPr>
          <w:rFonts w:ascii="Times New Roman" w:hAnsi="Times New Roman"/>
          <w:color w:val="000000" w:themeColor="text1"/>
          <w:sz w:val="24"/>
          <w:szCs w:val="24"/>
          <w:lang w:eastAsia="ru-RU"/>
        </w:rPr>
      </w:pPr>
    </w:p>
    <w:p w:rsidR="00CD7B0A" w:rsidRDefault="00CD7B0A" w:rsidP="008B780E">
      <w:pPr>
        <w:pStyle w:val="a5"/>
        <w:ind w:firstLine="567"/>
        <w:jc w:val="both"/>
        <w:rPr>
          <w:rFonts w:ascii="Times New Roman" w:hAnsi="Times New Roman"/>
          <w:color w:val="000000" w:themeColor="text1"/>
          <w:sz w:val="24"/>
          <w:szCs w:val="24"/>
          <w:lang w:eastAsia="ru-RU"/>
        </w:rPr>
      </w:pPr>
    </w:p>
    <w:p w:rsidR="00CD7B0A" w:rsidRDefault="00CD7B0A" w:rsidP="008B780E">
      <w:pPr>
        <w:pStyle w:val="a5"/>
        <w:ind w:firstLine="567"/>
        <w:jc w:val="both"/>
        <w:rPr>
          <w:rFonts w:ascii="Times New Roman" w:hAnsi="Times New Roman"/>
          <w:color w:val="000000" w:themeColor="text1"/>
          <w:sz w:val="24"/>
          <w:szCs w:val="24"/>
          <w:lang w:eastAsia="ru-RU"/>
        </w:rPr>
      </w:pPr>
    </w:p>
    <w:p w:rsidR="00365849" w:rsidRDefault="00365849" w:rsidP="0089384B">
      <w:pPr>
        <w:pStyle w:val="a5"/>
        <w:jc w:val="both"/>
        <w:rPr>
          <w:rFonts w:ascii="Times New Roman" w:hAnsi="Times New Roman"/>
          <w:color w:val="000000" w:themeColor="text1"/>
          <w:sz w:val="24"/>
          <w:szCs w:val="24"/>
        </w:rPr>
      </w:pPr>
    </w:p>
    <w:p w:rsidR="00C24D6C" w:rsidRDefault="00C24D6C" w:rsidP="00C24D6C">
      <w:pPr>
        <w:pStyle w:val="Default"/>
        <w:jc w:val="right"/>
        <w:rPr>
          <w:i/>
          <w:iCs/>
          <w:sz w:val="26"/>
          <w:szCs w:val="26"/>
        </w:rPr>
      </w:pPr>
      <w:r>
        <w:rPr>
          <w:i/>
          <w:iCs/>
          <w:sz w:val="26"/>
          <w:szCs w:val="26"/>
        </w:rPr>
        <w:lastRenderedPageBreak/>
        <w:t xml:space="preserve">Приложение 1 </w:t>
      </w:r>
    </w:p>
    <w:p w:rsidR="007F63D8" w:rsidRDefault="007F63D8" w:rsidP="00C24D6C">
      <w:pPr>
        <w:pStyle w:val="Default"/>
        <w:jc w:val="right"/>
        <w:rPr>
          <w:sz w:val="26"/>
          <w:szCs w:val="26"/>
        </w:rPr>
      </w:pPr>
    </w:p>
    <w:p w:rsidR="008A3D87" w:rsidRDefault="00C24D6C" w:rsidP="00C24D6C">
      <w:pPr>
        <w:pStyle w:val="Default"/>
        <w:jc w:val="center"/>
        <w:rPr>
          <w:b/>
          <w:bCs/>
          <w:sz w:val="26"/>
          <w:szCs w:val="26"/>
        </w:rPr>
      </w:pPr>
      <w:r>
        <w:rPr>
          <w:b/>
          <w:bCs/>
          <w:sz w:val="26"/>
          <w:szCs w:val="26"/>
        </w:rPr>
        <w:t xml:space="preserve">Карта мониторинга индивидуальных знаний учащихся _____ класса </w:t>
      </w:r>
    </w:p>
    <w:p w:rsidR="00C24D6C" w:rsidRDefault="00C24D6C" w:rsidP="00C24D6C">
      <w:pPr>
        <w:pStyle w:val="Default"/>
        <w:jc w:val="center"/>
        <w:rPr>
          <w:sz w:val="26"/>
          <w:szCs w:val="26"/>
        </w:rPr>
      </w:pPr>
      <w:r>
        <w:rPr>
          <w:b/>
          <w:bCs/>
          <w:sz w:val="26"/>
          <w:szCs w:val="26"/>
        </w:rPr>
        <w:t>за __ полугодие ________________</w:t>
      </w:r>
      <w:proofErr w:type="spellStart"/>
      <w:r>
        <w:rPr>
          <w:b/>
          <w:bCs/>
          <w:sz w:val="26"/>
          <w:szCs w:val="26"/>
        </w:rPr>
        <w:t>уч.г</w:t>
      </w:r>
      <w:proofErr w:type="spellEnd"/>
      <w:r>
        <w:rPr>
          <w:b/>
          <w:bCs/>
          <w:sz w:val="26"/>
          <w:szCs w:val="26"/>
        </w:rPr>
        <w:t>.</w:t>
      </w:r>
    </w:p>
    <w:p w:rsidR="00C24D6C" w:rsidRDefault="00C24D6C" w:rsidP="00C24D6C">
      <w:pPr>
        <w:pStyle w:val="Default"/>
        <w:rPr>
          <w:sz w:val="26"/>
          <w:szCs w:val="26"/>
        </w:rPr>
      </w:pPr>
      <w:r>
        <w:rPr>
          <w:b/>
          <w:bCs/>
          <w:sz w:val="26"/>
          <w:szCs w:val="26"/>
        </w:rPr>
        <w:t xml:space="preserve">Учитель: ___________________ </w:t>
      </w:r>
    </w:p>
    <w:p w:rsidR="007641EB" w:rsidRDefault="007641EB" w:rsidP="007641EB">
      <w:pPr>
        <w:pStyle w:val="Default"/>
        <w:rPr>
          <w:color w:val="auto"/>
        </w:rPr>
      </w:pPr>
    </w:p>
    <w:p w:rsidR="00C24D6C" w:rsidRDefault="00C24D6C" w:rsidP="00C24D6C">
      <w:pPr>
        <w:pStyle w:val="Default"/>
        <w:jc w:val="center"/>
        <w:rPr>
          <w:b/>
          <w:bCs/>
          <w:sz w:val="26"/>
          <w:szCs w:val="26"/>
        </w:rPr>
      </w:pPr>
      <w:r>
        <w:rPr>
          <w:b/>
          <w:bCs/>
          <w:sz w:val="26"/>
          <w:szCs w:val="26"/>
        </w:rPr>
        <w:t>Русский язык</w:t>
      </w:r>
    </w:p>
    <w:tbl>
      <w:tblPr>
        <w:tblpPr w:leftFromText="180" w:rightFromText="180" w:vertAnchor="text" w:horzAnchor="margin" w:tblpXSpec="center" w:tblpY="218"/>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567"/>
        <w:gridCol w:w="426"/>
        <w:gridCol w:w="567"/>
        <w:gridCol w:w="425"/>
        <w:gridCol w:w="425"/>
        <w:gridCol w:w="567"/>
        <w:gridCol w:w="425"/>
        <w:gridCol w:w="426"/>
        <w:gridCol w:w="425"/>
        <w:gridCol w:w="425"/>
        <w:gridCol w:w="425"/>
        <w:gridCol w:w="709"/>
        <w:gridCol w:w="425"/>
        <w:gridCol w:w="426"/>
        <w:gridCol w:w="708"/>
        <w:gridCol w:w="567"/>
        <w:gridCol w:w="426"/>
        <w:gridCol w:w="567"/>
        <w:gridCol w:w="425"/>
      </w:tblGrid>
      <w:tr w:rsidR="00852F8B" w:rsidRPr="00C24D6C" w:rsidTr="00852F8B">
        <w:tc>
          <w:tcPr>
            <w:tcW w:w="534" w:type="dxa"/>
            <w:vMerge w:val="restart"/>
            <w:shd w:val="clear" w:color="auto" w:fill="auto"/>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w:t>
            </w:r>
          </w:p>
        </w:tc>
        <w:tc>
          <w:tcPr>
            <w:tcW w:w="1275" w:type="dxa"/>
            <w:vMerge w:val="restart"/>
            <w:shd w:val="clear" w:color="auto" w:fill="auto"/>
          </w:tcPr>
          <w:p w:rsidR="00852F8B" w:rsidRPr="00C24D6C" w:rsidRDefault="00852F8B" w:rsidP="00852F8B">
            <w:pPr>
              <w:spacing w:after="0" w:line="240" w:lineRule="auto"/>
              <w:jc w:val="center"/>
              <w:rPr>
                <w:rFonts w:ascii="Times New Roman" w:hAnsi="Times New Roman"/>
                <w:b/>
                <w:sz w:val="20"/>
                <w:szCs w:val="20"/>
              </w:rPr>
            </w:pPr>
          </w:p>
          <w:p w:rsidR="00852F8B" w:rsidRPr="00C24D6C" w:rsidRDefault="00852F8B" w:rsidP="00852F8B">
            <w:pPr>
              <w:spacing w:after="0" w:line="240" w:lineRule="auto"/>
              <w:jc w:val="center"/>
              <w:rPr>
                <w:rFonts w:ascii="Times New Roman" w:hAnsi="Times New Roman"/>
                <w:b/>
                <w:sz w:val="20"/>
                <w:szCs w:val="20"/>
              </w:rPr>
            </w:pPr>
          </w:p>
          <w:p w:rsidR="00852F8B" w:rsidRPr="00C24D6C" w:rsidRDefault="00852F8B" w:rsidP="00852F8B">
            <w:pPr>
              <w:spacing w:after="0" w:line="240" w:lineRule="auto"/>
              <w:jc w:val="center"/>
              <w:rPr>
                <w:rFonts w:ascii="Times New Roman" w:hAnsi="Times New Roman"/>
                <w:b/>
                <w:sz w:val="20"/>
                <w:szCs w:val="20"/>
              </w:rPr>
            </w:pPr>
          </w:p>
          <w:p w:rsidR="00852F8B" w:rsidRPr="00C24D6C" w:rsidRDefault="00852F8B" w:rsidP="00852F8B">
            <w:pPr>
              <w:spacing w:after="0" w:line="240" w:lineRule="auto"/>
              <w:jc w:val="center"/>
              <w:rPr>
                <w:rFonts w:ascii="Times New Roman" w:hAnsi="Times New Roman"/>
                <w:b/>
                <w:sz w:val="20"/>
                <w:szCs w:val="20"/>
              </w:rPr>
            </w:pPr>
          </w:p>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ФИ ученика</w:t>
            </w:r>
          </w:p>
        </w:tc>
        <w:tc>
          <w:tcPr>
            <w:tcW w:w="9356" w:type="dxa"/>
            <w:gridSpan w:val="19"/>
            <w:tcBorders>
              <w:right w:val="single" w:sz="4" w:space="0" w:color="auto"/>
            </w:tcBorders>
            <w:shd w:val="clear" w:color="auto" w:fill="auto"/>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Навыки письма</w:t>
            </w:r>
          </w:p>
        </w:tc>
      </w:tr>
      <w:tr w:rsidR="00852F8B" w:rsidRPr="00C24D6C" w:rsidTr="00852F8B">
        <w:trPr>
          <w:cantSplit/>
          <w:trHeight w:val="249"/>
        </w:trPr>
        <w:tc>
          <w:tcPr>
            <w:tcW w:w="534" w:type="dxa"/>
            <w:vMerge/>
            <w:shd w:val="clear" w:color="auto" w:fill="auto"/>
          </w:tcPr>
          <w:p w:rsidR="00852F8B" w:rsidRPr="00C24D6C" w:rsidRDefault="00852F8B" w:rsidP="00852F8B">
            <w:pPr>
              <w:spacing w:after="0" w:line="240" w:lineRule="auto"/>
              <w:jc w:val="center"/>
              <w:rPr>
                <w:rFonts w:ascii="Times New Roman" w:hAnsi="Times New Roman"/>
                <w:b/>
                <w:sz w:val="20"/>
                <w:szCs w:val="20"/>
              </w:rPr>
            </w:pPr>
          </w:p>
        </w:tc>
        <w:tc>
          <w:tcPr>
            <w:tcW w:w="1275" w:type="dxa"/>
            <w:vMerge/>
            <w:shd w:val="clear" w:color="auto" w:fill="auto"/>
          </w:tcPr>
          <w:p w:rsidR="00852F8B" w:rsidRPr="00C24D6C" w:rsidRDefault="00852F8B" w:rsidP="00852F8B">
            <w:pPr>
              <w:spacing w:after="0" w:line="240" w:lineRule="auto"/>
              <w:jc w:val="center"/>
              <w:rPr>
                <w:rFonts w:ascii="Times New Roman" w:hAnsi="Times New Roman"/>
                <w:b/>
                <w:sz w:val="20"/>
                <w:szCs w:val="20"/>
              </w:rPr>
            </w:pPr>
          </w:p>
        </w:tc>
        <w:tc>
          <w:tcPr>
            <w:tcW w:w="567" w:type="dxa"/>
            <w:vMerge w:val="restart"/>
            <w:shd w:val="clear" w:color="auto" w:fill="auto"/>
            <w:textDirection w:val="btLr"/>
          </w:tcPr>
          <w:p w:rsidR="00852F8B" w:rsidRPr="00C24D6C" w:rsidRDefault="00852F8B" w:rsidP="00852F8B">
            <w:pPr>
              <w:spacing w:after="0" w:line="240" w:lineRule="auto"/>
              <w:rPr>
                <w:rFonts w:ascii="Times New Roman" w:hAnsi="Times New Roman"/>
                <w:b/>
                <w:sz w:val="20"/>
                <w:szCs w:val="20"/>
              </w:rPr>
            </w:pPr>
            <w:r w:rsidRPr="00C24D6C">
              <w:rPr>
                <w:rFonts w:ascii="Times New Roman" w:hAnsi="Times New Roman"/>
                <w:b/>
                <w:sz w:val="20"/>
                <w:szCs w:val="20"/>
              </w:rPr>
              <w:t>Развитие мелкой моторики</w:t>
            </w:r>
          </w:p>
        </w:tc>
        <w:tc>
          <w:tcPr>
            <w:tcW w:w="426" w:type="dxa"/>
            <w:vMerge w:val="restart"/>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Звуковой анализ слога</w:t>
            </w:r>
          </w:p>
        </w:tc>
        <w:tc>
          <w:tcPr>
            <w:tcW w:w="567" w:type="dxa"/>
            <w:vMerge w:val="restart"/>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Пишет на слух слоги. Буквы, слова</w:t>
            </w:r>
          </w:p>
        </w:tc>
        <w:tc>
          <w:tcPr>
            <w:tcW w:w="425" w:type="dxa"/>
            <w:vMerge w:val="restart"/>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Пишет предложения</w:t>
            </w:r>
          </w:p>
        </w:tc>
        <w:tc>
          <w:tcPr>
            <w:tcW w:w="2268" w:type="dxa"/>
            <w:gridSpan w:val="5"/>
            <w:tcBorders>
              <w:left w:val="thinThickSmallGap" w:sz="24" w:space="0" w:color="auto"/>
              <w:right w:val="thinThickSmallGap" w:sz="24" w:space="0" w:color="auto"/>
            </w:tcBorders>
            <w:shd w:val="clear" w:color="auto" w:fill="auto"/>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При письме соблюдает</w:t>
            </w:r>
          </w:p>
        </w:tc>
        <w:tc>
          <w:tcPr>
            <w:tcW w:w="1559" w:type="dxa"/>
            <w:gridSpan w:val="3"/>
            <w:tcBorders>
              <w:left w:val="thinThickSmallGap" w:sz="24" w:space="0" w:color="auto"/>
              <w:right w:val="thinThickSmallGap" w:sz="24" w:space="0" w:color="auto"/>
            </w:tcBorders>
            <w:shd w:val="clear" w:color="auto" w:fill="auto"/>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Умеет списывать</w:t>
            </w:r>
          </w:p>
        </w:tc>
        <w:tc>
          <w:tcPr>
            <w:tcW w:w="3544" w:type="dxa"/>
            <w:gridSpan w:val="7"/>
            <w:tcBorders>
              <w:left w:val="thinThickSmallGap" w:sz="24" w:space="0" w:color="auto"/>
              <w:right w:val="single" w:sz="4" w:space="0" w:color="auto"/>
            </w:tcBorders>
            <w:shd w:val="clear" w:color="auto" w:fill="auto"/>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Допускает ошибки</w:t>
            </w:r>
          </w:p>
        </w:tc>
      </w:tr>
      <w:tr w:rsidR="00852F8B" w:rsidRPr="00C24D6C" w:rsidTr="00852F8B">
        <w:trPr>
          <w:cantSplit/>
          <w:trHeight w:val="1900"/>
        </w:trPr>
        <w:tc>
          <w:tcPr>
            <w:tcW w:w="534" w:type="dxa"/>
            <w:vMerge/>
            <w:shd w:val="clear" w:color="auto" w:fill="auto"/>
          </w:tcPr>
          <w:p w:rsidR="00852F8B" w:rsidRPr="00C24D6C" w:rsidRDefault="00852F8B" w:rsidP="00852F8B">
            <w:pPr>
              <w:spacing w:after="0" w:line="240" w:lineRule="auto"/>
              <w:jc w:val="center"/>
              <w:rPr>
                <w:rFonts w:ascii="Times New Roman" w:hAnsi="Times New Roman"/>
                <w:b/>
                <w:sz w:val="20"/>
                <w:szCs w:val="20"/>
              </w:rPr>
            </w:pPr>
          </w:p>
        </w:tc>
        <w:tc>
          <w:tcPr>
            <w:tcW w:w="1275" w:type="dxa"/>
            <w:vMerge/>
            <w:shd w:val="clear" w:color="auto" w:fill="auto"/>
          </w:tcPr>
          <w:p w:rsidR="00852F8B" w:rsidRPr="00C24D6C" w:rsidRDefault="00852F8B" w:rsidP="00852F8B">
            <w:pPr>
              <w:spacing w:after="0" w:line="240" w:lineRule="auto"/>
              <w:jc w:val="center"/>
              <w:rPr>
                <w:rFonts w:ascii="Times New Roman" w:hAnsi="Times New Roman"/>
                <w:b/>
                <w:sz w:val="20"/>
                <w:szCs w:val="20"/>
              </w:rPr>
            </w:pPr>
          </w:p>
        </w:tc>
        <w:tc>
          <w:tcPr>
            <w:tcW w:w="567" w:type="dxa"/>
            <w:vMerge/>
            <w:shd w:val="clear" w:color="auto" w:fill="auto"/>
            <w:textDirection w:val="btLr"/>
          </w:tcPr>
          <w:p w:rsidR="00852F8B" w:rsidRPr="00C24D6C" w:rsidRDefault="00852F8B" w:rsidP="00852F8B">
            <w:pPr>
              <w:spacing w:after="0" w:line="240" w:lineRule="auto"/>
              <w:rPr>
                <w:rFonts w:ascii="Times New Roman" w:hAnsi="Times New Roman"/>
                <w:b/>
                <w:sz w:val="20"/>
                <w:szCs w:val="20"/>
              </w:rPr>
            </w:pPr>
          </w:p>
        </w:tc>
        <w:tc>
          <w:tcPr>
            <w:tcW w:w="426" w:type="dxa"/>
            <w:vMerge/>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vMerge/>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vMerge/>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высоту</w:t>
            </w: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Расстояние между элементами букв</w:t>
            </w: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наклон</w:t>
            </w: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Форму буквы</w:t>
            </w: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аккуратность</w:t>
            </w: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С печатного текста</w:t>
            </w: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С рукописного</w:t>
            </w: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Списывает без ошибок</w:t>
            </w: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Искажение букв</w:t>
            </w: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Пропуск  букв</w:t>
            </w: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В постановке большой буквы</w:t>
            </w:r>
          </w:p>
        </w:tc>
        <w:tc>
          <w:tcPr>
            <w:tcW w:w="567" w:type="dxa"/>
            <w:shd w:val="clear" w:color="auto" w:fill="auto"/>
            <w:textDirection w:val="btLr"/>
          </w:tcPr>
          <w:p w:rsidR="00852F8B" w:rsidRPr="008A3D87" w:rsidRDefault="00852F8B" w:rsidP="00852F8B">
            <w:pPr>
              <w:spacing w:after="0" w:line="240" w:lineRule="auto"/>
              <w:jc w:val="center"/>
              <w:rPr>
                <w:rFonts w:ascii="Times New Roman" w:hAnsi="Times New Roman"/>
                <w:b/>
                <w:sz w:val="18"/>
                <w:szCs w:val="18"/>
              </w:rPr>
            </w:pPr>
            <w:r w:rsidRPr="008A3D87">
              <w:rPr>
                <w:rFonts w:ascii="Times New Roman" w:hAnsi="Times New Roman"/>
                <w:b/>
                <w:sz w:val="18"/>
                <w:szCs w:val="18"/>
              </w:rPr>
              <w:t>В сочетаниях ЖИ-ШИ; ЧА-Щ-ЩУ А; ЧУ</w:t>
            </w: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 xml:space="preserve">перенос слов </w:t>
            </w: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r w:rsidRPr="00C24D6C">
              <w:rPr>
                <w:rFonts w:ascii="Times New Roman" w:hAnsi="Times New Roman"/>
                <w:b/>
                <w:sz w:val="20"/>
                <w:szCs w:val="20"/>
              </w:rPr>
              <w:t>написание словарных слов</w:t>
            </w: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65"/>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vertAlign w:val="subscript"/>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65"/>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2</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8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3</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9"/>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4</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01"/>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5</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23"/>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6</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65"/>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7</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0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8</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15"/>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9</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10</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99"/>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11</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21"/>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12</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63"/>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13</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85"/>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14</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15</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Pr>
                <w:rFonts w:ascii="Times New Roman" w:hAnsi="Times New Roman"/>
                <w:sz w:val="20"/>
                <w:szCs w:val="20"/>
              </w:rPr>
              <w:t>16</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Pr>
                <w:rFonts w:ascii="Times New Roman" w:hAnsi="Times New Roman"/>
                <w:sz w:val="20"/>
                <w:szCs w:val="20"/>
              </w:rPr>
              <w:t>17</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Pr>
                <w:rFonts w:ascii="Times New Roman" w:hAnsi="Times New Roman"/>
                <w:sz w:val="20"/>
                <w:szCs w:val="20"/>
              </w:rPr>
              <w:t>18</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Pr>
                <w:rFonts w:ascii="Times New Roman" w:hAnsi="Times New Roman"/>
                <w:sz w:val="20"/>
                <w:szCs w:val="20"/>
              </w:rPr>
              <w:t>19</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157"/>
        </w:trPr>
        <w:tc>
          <w:tcPr>
            <w:tcW w:w="534" w:type="dxa"/>
            <w:shd w:val="clear" w:color="auto" w:fill="auto"/>
          </w:tcPr>
          <w:p w:rsidR="00852F8B" w:rsidRPr="00C24D6C" w:rsidRDefault="00852F8B" w:rsidP="00852F8B">
            <w:pPr>
              <w:spacing w:after="0" w:line="240" w:lineRule="auto"/>
              <w:rPr>
                <w:rFonts w:ascii="Times New Roman" w:hAnsi="Times New Roman"/>
                <w:sz w:val="20"/>
                <w:szCs w:val="20"/>
              </w:rPr>
            </w:pPr>
            <w:r>
              <w:rPr>
                <w:rFonts w:ascii="Times New Roman" w:hAnsi="Times New Roman"/>
                <w:sz w:val="20"/>
                <w:szCs w:val="20"/>
              </w:rPr>
              <w:t>20</w:t>
            </w:r>
          </w:p>
        </w:tc>
        <w:tc>
          <w:tcPr>
            <w:tcW w:w="1275" w:type="dxa"/>
            <w:shd w:val="clear" w:color="auto" w:fill="auto"/>
          </w:tcPr>
          <w:p w:rsidR="00852F8B" w:rsidRPr="00C24D6C" w:rsidRDefault="00852F8B" w:rsidP="00852F8B">
            <w:pPr>
              <w:spacing w:after="0" w:line="240" w:lineRule="auto"/>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r w:rsidR="00852F8B" w:rsidRPr="00C24D6C" w:rsidTr="00852F8B">
        <w:trPr>
          <w:cantSplit/>
          <w:trHeight w:val="237"/>
        </w:trPr>
        <w:tc>
          <w:tcPr>
            <w:tcW w:w="1809" w:type="dxa"/>
            <w:gridSpan w:val="2"/>
            <w:shd w:val="clear" w:color="auto" w:fill="auto"/>
          </w:tcPr>
          <w:p w:rsidR="00852F8B" w:rsidRPr="00C24D6C" w:rsidRDefault="00852F8B" w:rsidP="00852F8B">
            <w:pPr>
              <w:spacing w:after="0" w:line="240" w:lineRule="auto"/>
              <w:rPr>
                <w:rFonts w:ascii="Times New Roman" w:hAnsi="Times New Roman"/>
                <w:sz w:val="20"/>
                <w:szCs w:val="20"/>
              </w:rPr>
            </w:pPr>
          </w:p>
          <w:p w:rsidR="00852F8B" w:rsidRPr="00C24D6C" w:rsidRDefault="00852F8B" w:rsidP="00852F8B">
            <w:pPr>
              <w:spacing w:after="0" w:line="240" w:lineRule="auto"/>
              <w:rPr>
                <w:rFonts w:ascii="Times New Roman" w:hAnsi="Times New Roman"/>
                <w:sz w:val="20"/>
                <w:szCs w:val="20"/>
              </w:rPr>
            </w:pPr>
            <w:r w:rsidRPr="00C24D6C">
              <w:rPr>
                <w:rFonts w:ascii="Times New Roman" w:hAnsi="Times New Roman"/>
                <w:sz w:val="20"/>
                <w:szCs w:val="20"/>
              </w:rPr>
              <w:t>средний % по классу</w:t>
            </w:r>
          </w:p>
        </w:tc>
        <w:tc>
          <w:tcPr>
            <w:tcW w:w="567" w:type="dxa"/>
            <w:shd w:val="clear" w:color="auto" w:fill="auto"/>
            <w:textDirection w:val="btLr"/>
          </w:tcPr>
          <w:p w:rsidR="00852F8B" w:rsidRPr="00C24D6C" w:rsidRDefault="00852F8B" w:rsidP="00852F8B">
            <w:pPr>
              <w:spacing w:after="0" w:line="240" w:lineRule="auto"/>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709" w:type="dxa"/>
            <w:tcBorders>
              <w:righ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5" w:type="dxa"/>
            <w:tcBorders>
              <w:left w:val="thinThickSmallGap" w:sz="24" w:space="0" w:color="auto"/>
            </w:tcBorders>
            <w:shd w:val="clear" w:color="auto" w:fill="auto"/>
            <w:textDirection w:val="btLr"/>
          </w:tcPr>
          <w:p w:rsidR="00852F8B" w:rsidRPr="00C24D6C" w:rsidRDefault="00852F8B" w:rsidP="00852F8B">
            <w:pPr>
              <w:spacing w:after="0" w:line="240" w:lineRule="auto"/>
              <w:jc w:val="center"/>
              <w:rPr>
                <w:rFonts w:ascii="Times New Roman" w:hAnsi="Times New Roman"/>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708"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6"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567"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c>
          <w:tcPr>
            <w:tcW w:w="425" w:type="dxa"/>
            <w:shd w:val="clear" w:color="auto" w:fill="auto"/>
            <w:textDirection w:val="btLr"/>
          </w:tcPr>
          <w:p w:rsidR="00852F8B" w:rsidRPr="00C24D6C" w:rsidRDefault="00852F8B" w:rsidP="00852F8B">
            <w:pPr>
              <w:spacing w:after="0" w:line="240" w:lineRule="auto"/>
              <w:jc w:val="center"/>
              <w:rPr>
                <w:rFonts w:ascii="Times New Roman" w:hAnsi="Times New Roman"/>
                <w:b/>
                <w:sz w:val="20"/>
                <w:szCs w:val="20"/>
              </w:rPr>
            </w:pPr>
          </w:p>
        </w:tc>
      </w:tr>
    </w:tbl>
    <w:p w:rsidR="00C24D6C" w:rsidRDefault="00C24D6C" w:rsidP="00C24D6C">
      <w:pPr>
        <w:pStyle w:val="Default"/>
        <w:jc w:val="center"/>
        <w:rPr>
          <w:b/>
          <w:bCs/>
          <w:sz w:val="26"/>
          <w:szCs w:val="26"/>
        </w:rPr>
      </w:pPr>
    </w:p>
    <w:p w:rsidR="00C24D6C" w:rsidRDefault="00C24D6C" w:rsidP="00C24D6C">
      <w:pPr>
        <w:pStyle w:val="Default"/>
        <w:jc w:val="center"/>
        <w:rPr>
          <w:b/>
          <w:bCs/>
          <w:sz w:val="26"/>
          <w:szCs w:val="26"/>
        </w:rPr>
      </w:pPr>
    </w:p>
    <w:p w:rsidR="00C24D6C" w:rsidRDefault="00C24D6C" w:rsidP="00C24D6C">
      <w:pPr>
        <w:pStyle w:val="Default"/>
        <w:jc w:val="center"/>
        <w:rPr>
          <w:b/>
          <w:bCs/>
          <w:sz w:val="26"/>
          <w:szCs w:val="26"/>
        </w:rPr>
      </w:pPr>
    </w:p>
    <w:p w:rsidR="00C24D6C" w:rsidRDefault="00C24D6C" w:rsidP="00C24D6C">
      <w:pPr>
        <w:pStyle w:val="Default"/>
        <w:jc w:val="center"/>
        <w:rPr>
          <w:b/>
          <w:bCs/>
          <w:sz w:val="26"/>
          <w:szCs w:val="26"/>
        </w:rPr>
      </w:pPr>
    </w:p>
    <w:p w:rsidR="00C24D6C" w:rsidRDefault="00C24D6C" w:rsidP="00C24D6C">
      <w:pPr>
        <w:pStyle w:val="Default"/>
        <w:jc w:val="center"/>
        <w:rPr>
          <w:color w:val="auto"/>
        </w:rPr>
      </w:pPr>
    </w:p>
    <w:p w:rsidR="008A3D87" w:rsidRDefault="008A3D87" w:rsidP="00C24D6C">
      <w:pPr>
        <w:pStyle w:val="Default"/>
        <w:jc w:val="center"/>
        <w:rPr>
          <w:color w:val="auto"/>
        </w:rPr>
      </w:pPr>
    </w:p>
    <w:p w:rsidR="00365849" w:rsidRDefault="00365849" w:rsidP="00C24D6C">
      <w:pPr>
        <w:pStyle w:val="Default"/>
        <w:jc w:val="center"/>
        <w:rPr>
          <w:color w:val="auto"/>
        </w:rPr>
      </w:pPr>
    </w:p>
    <w:p w:rsidR="00365849" w:rsidRDefault="00365849" w:rsidP="00C24D6C">
      <w:pPr>
        <w:pStyle w:val="Default"/>
        <w:jc w:val="center"/>
        <w:rPr>
          <w:color w:val="auto"/>
        </w:rPr>
      </w:pPr>
    </w:p>
    <w:p w:rsidR="00365849" w:rsidRDefault="00365849" w:rsidP="00C24D6C">
      <w:pPr>
        <w:pStyle w:val="Default"/>
        <w:jc w:val="center"/>
        <w:rPr>
          <w:color w:val="auto"/>
        </w:rPr>
      </w:pPr>
    </w:p>
    <w:p w:rsidR="00365849" w:rsidRDefault="00365849" w:rsidP="00C24D6C">
      <w:pPr>
        <w:pStyle w:val="Default"/>
        <w:jc w:val="center"/>
        <w:rPr>
          <w:color w:val="auto"/>
        </w:rPr>
      </w:pPr>
    </w:p>
    <w:p w:rsidR="00365849" w:rsidRDefault="00365849" w:rsidP="00C24D6C">
      <w:pPr>
        <w:pStyle w:val="Default"/>
        <w:jc w:val="center"/>
        <w:rPr>
          <w:color w:val="auto"/>
        </w:rPr>
      </w:pPr>
    </w:p>
    <w:p w:rsidR="0089384B" w:rsidRDefault="0089384B" w:rsidP="00C24D6C">
      <w:pPr>
        <w:pStyle w:val="Default"/>
        <w:jc w:val="center"/>
        <w:rPr>
          <w:color w:val="auto"/>
        </w:rPr>
      </w:pPr>
    </w:p>
    <w:p w:rsidR="00365849" w:rsidRDefault="00365849" w:rsidP="00C24D6C">
      <w:pPr>
        <w:pStyle w:val="Default"/>
        <w:jc w:val="center"/>
        <w:rPr>
          <w:color w:val="auto"/>
        </w:rPr>
      </w:pPr>
    </w:p>
    <w:p w:rsidR="007F63D8" w:rsidRPr="007641EB" w:rsidRDefault="007F63D8" w:rsidP="007F63D8">
      <w:pPr>
        <w:pStyle w:val="Default"/>
        <w:jc w:val="right"/>
        <w:rPr>
          <w:i/>
          <w:iCs/>
          <w:color w:val="auto"/>
        </w:rPr>
      </w:pPr>
      <w:r w:rsidRPr="007641EB">
        <w:rPr>
          <w:i/>
          <w:iCs/>
          <w:color w:val="auto"/>
        </w:rPr>
        <w:lastRenderedPageBreak/>
        <w:t xml:space="preserve">Приложение </w:t>
      </w:r>
      <w:r>
        <w:rPr>
          <w:i/>
          <w:iCs/>
          <w:color w:val="auto"/>
        </w:rPr>
        <w:t>2</w:t>
      </w:r>
      <w:r w:rsidRPr="007641EB">
        <w:rPr>
          <w:i/>
          <w:iCs/>
          <w:color w:val="auto"/>
        </w:rPr>
        <w:t xml:space="preserve"> </w:t>
      </w:r>
    </w:p>
    <w:p w:rsidR="008A3D87" w:rsidRDefault="008A3D87" w:rsidP="00C24D6C">
      <w:pPr>
        <w:pStyle w:val="Default"/>
        <w:jc w:val="center"/>
        <w:rPr>
          <w:color w:val="auto"/>
        </w:rPr>
      </w:pPr>
    </w:p>
    <w:p w:rsidR="008A3D87" w:rsidRDefault="008A3D87" w:rsidP="00C24D6C">
      <w:pPr>
        <w:pStyle w:val="Default"/>
        <w:jc w:val="center"/>
        <w:rPr>
          <w:color w:val="auto"/>
        </w:rPr>
      </w:pPr>
    </w:p>
    <w:p w:rsidR="008A3D87" w:rsidRDefault="008A3D87" w:rsidP="008A3D87">
      <w:pPr>
        <w:pStyle w:val="Default"/>
        <w:jc w:val="center"/>
        <w:rPr>
          <w:b/>
          <w:bCs/>
          <w:sz w:val="26"/>
          <w:szCs w:val="26"/>
        </w:rPr>
      </w:pPr>
      <w:r>
        <w:rPr>
          <w:b/>
          <w:bCs/>
          <w:sz w:val="26"/>
          <w:szCs w:val="26"/>
        </w:rPr>
        <w:t xml:space="preserve">Карта мониторинга индивидуальных знаний учащихся _____ класса </w:t>
      </w:r>
    </w:p>
    <w:p w:rsidR="008A3D87" w:rsidRDefault="008A3D87" w:rsidP="008A3D87">
      <w:pPr>
        <w:pStyle w:val="Default"/>
        <w:jc w:val="center"/>
        <w:rPr>
          <w:sz w:val="26"/>
          <w:szCs w:val="26"/>
        </w:rPr>
      </w:pPr>
      <w:r>
        <w:rPr>
          <w:b/>
          <w:bCs/>
          <w:sz w:val="26"/>
          <w:szCs w:val="26"/>
        </w:rPr>
        <w:t>за __ полугодие ________________</w:t>
      </w:r>
      <w:proofErr w:type="spellStart"/>
      <w:r>
        <w:rPr>
          <w:b/>
          <w:bCs/>
          <w:sz w:val="26"/>
          <w:szCs w:val="26"/>
        </w:rPr>
        <w:t>уч.г</w:t>
      </w:r>
      <w:proofErr w:type="spellEnd"/>
      <w:r>
        <w:rPr>
          <w:b/>
          <w:bCs/>
          <w:sz w:val="26"/>
          <w:szCs w:val="26"/>
        </w:rPr>
        <w:t>.</w:t>
      </w:r>
    </w:p>
    <w:p w:rsidR="008A3D87" w:rsidRDefault="008A3D87" w:rsidP="008A3D87">
      <w:pPr>
        <w:pStyle w:val="Default"/>
        <w:rPr>
          <w:sz w:val="26"/>
          <w:szCs w:val="26"/>
        </w:rPr>
      </w:pPr>
      <w:r>
        <w:rPr>
          <w:b/>
          <w:bCs/>
          <w:sz w:val="26"/>
          <w:szCs w:val="26"/>
        </w:rPr>
        <w:t xml:space="preserve">Учитель: ___________________ </w:t>
      </w:r>
    </w:p>
    <w:p w:rsidR="008A3D87" w:rsidRDefault="008A3D87" w:rsidP="008A3D87">
      <w:pPr>
        <w:pStyle w:val="Default"/>
        <w:rPr>
          <w:color w:val="auto"/>
        </w:rPr>
      </w:pPr>
    </w:p>
    <w:p w:rsidR="008A3D87" w:rsidRPr="001E1A3E" w:rsidRDefault="008A3D87" w:rsidP="008A3D87">
      <w:pPr>
        <w:jc w:val="center"/>
        <w:rPr>
          <w:b/>
          <w:sz w:val="20"/>
          <w:szCs w:val="20"/>
        </w:rPr>
      </w:pPr>
    </w:p>
    <w:p w:rsidR="008A3D87" w:rsidRPr="008A3D87" w:rsidRDefault="008A3D87" w:rsidP="008A3D87">
      <w:pPr>
        <w:jc w:val="center"/>
        <w:rPr>
          <w:rFonts w:ascii="Times New Roman" w:hAnsi="Times New Roman"/>
          <w:b/>
          <w:sz w:val="24"/>
          <w:szCs w:val="24"/>
        </w:rPr>
      </w:pPr>
      <w:r w:rsidRPr="008A3D87">
        <w:rPr>
          <w:rFonts w:ascii="Times New Roman" w:hAnsi="Times New Roman"/>
          <w:b/>
          <w:sz w:val="24"/>
          <w:szCs w:val="24"/>
        </w:rPr>
        <w:t>Литературное чтение</w:t>
      </w:r>
    </w:p>
    <w:p w:rsidR="008A3D87" w:rsidRPr="001E1A3E" w:rsidRDefault="008A3D87" w:rsidP="008A3D87">
      <w:pPr>
        <w:jc w:val="center"/>
        <w:rPr>
          <w:b/>
          <w:sz w:val="20"/>
          <w:szCs w:val="20"/>
        </w:rPr>
      </w:pPr>
    </w:p>
    <w:tbl>
      <w:tblPr>
        <w:tblpPr w:leftFromText="180" w:rightFromText="180" w:vertAnchor="text" w:horzAnchor="margin" w:tblpX="-34" w:tblpY="9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2208"/>
        <w:gridCol w:w="708"/>
        <w:gridCol w:w="567"/>
        <w:gridCol w:w="709"/>
        <w:gridCol w:w="1134"/>
        <w:gridCol w:w="851"/>
        <w:gridCol w:w="850"/>
        <w:gridCol w:w="709"/>
        <w:gridCol w:w="709"/>
        <w:gridCol w:w="1701"/>
      </w:tblGrid>
      <w:tr w:rsidR="008A3D87" w:rsidRPr="008A3D87" w:rsidTr="008A3D87">
        <w:tc>
          <w:tcPr>
            <w:tcW w:w="452" w:type="dxa"/>
            <w:vMerge w:val="restart"/>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w:t>
            </w:r>
          </w:p>
        </w:tc>
        <w:tc>
          <w:tcPr>
            <w:tcW w:w="2208" w:type="dxa"/>
            <w:vMerge w:val="restart"/>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Ф. И ученика</w:t>
            </w:r>
          </w:p>
        </w:tc>
        <w:tc>
          <w:tcPr>
            <w:tcW w:w="3118" w:type="dxa"/>
            <w:gridSpan w:val="4"/>
            <w:shd w:val="clear" w:color="auto" w:fill="auto"/>
          </w:tcPr>
          <w:p w:rsidR="008A3D87" w:rsidRPr="008A3D87" w:rsidRDefault="008A3D87" w:rsidP="008A3D87">
            <w:pPr>
              <w:spacing w:after="0" w:line="240" w:lineRule="auto"/>
              <w:jc w:val="center"/>
              <w:rPr>
                <w:rFonts w:ascii="Times New Roman" w:hAnsi="Times New Roman"/>
                <w:b/>
              </w:rPr>
            </w:pPr>
            <w:r w:rsidRPr="008A3D87">
              <w:rPr>
                <w:rFonts w:ascii="Times New Roman" w:hAnsi="Times New Roman"/>
                <w:b/>
              </w:rPr>
              <w:t>Речевая деятельность</w:t>
            </w:r>
          </w:p>
        </w:tc>
        <w:tc>
          <w:tcPr>
            <w:tcW w:w="4820" w:type="dxa"/>
            <w:gridSpan w:val="5"/>
            <w:shd w:val="clear" w:color="auto" w:fill="auto"/>
          </w:tcPr>
          <w:p w:rsidR="008A3D87" w:rsidRPr="008A3D87" w:rsidRDefault="008A3D87" w:rsidP="008A3D87">
            <w:pPr>
              <w:spacing w:after="0" w:line="240" w:lineRule="auto"/>
              <w:jc w:val="center"/>
              <w:rPr>
                <w:rFonts w:ascii="Times New Roman" w:hAnsi="Times New Roman"/>
                <w:b/>
              </w:rPr>
            </w:pPr>
            <w:r w:rsidRPr="008A3D87">
              <w:rPr>
                <w:rFonts w:ascii="Times New Roman" w:hAnsi="Times New Roman"/>
                <w:b/>
              </w:rPr>
              <w:t>УУД</w:t>
            </w:r>
          </w:p>
        </w:tc>
      </w:tr>
      <w:tr w:rsidR="008A3D87" w:rsidRPr="008A3D87" w:rsidTr="008A3D87">
        <w:trPr>
          <w:cantSplit/>
          <w:trHeight w:val="1692"/>
        </w:trPr>
        <w:tc>
          <w:tcPr>
            <w:tcW w:w="452" w:type="dxa"/>
            <w:vMerge/>
            <w:shd w:val="clear" w:color="auto" w:fill="auto"/>
          </w:tcPr>
          <w:p w:rsidR="008A3D87" w:rsidRPr="008A3D87" w:rsidRDefault="008A3D87" w:rsidP="008A3D87">
            <w:pPr>
              <w:spacing w:after="0" w:line="240" w:lineRule="auto"/>
              <w:rPr>
                <w:rFonts w:ascii="Times New Roman" w:hAnsi="Times New Roman"/>
                <w:b/>
                <w:sz w:val="20"/>
                <w:szCs w:val="20"/>
              </w:rPr>
            </w:pPr>
          </w:p>
        </w:tc>
        <w:tc>
          <w:tcPr>
            <w:tcW w:w="2208" w:type="dxa"/>
            <w:vMerge/>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читает по слогам</w:t>
            </w:r>
          </w:p>
        </w:tc>
        <w:tc>
          <w:tcPr>
            <w:tcW w:w="567"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читает словами</w:t>
            </w:r>
          </w:p>
        </w:tc>
        <w:tc>
          <w:tcPr>
            <w:tcW w:w="709"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читает выразительно</w:t>
            </w:r>
          </w:p>
        </w:tc>
        <w:tc>
          <w:tcPr>
            <w:tcW w:w="1134"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читает наизусть стих., прозу 2-3 предложений</w:t>
            </w:r>
          </w:p>
        </w:tc>
        <w:tc>
          <w:tcPr>
            <w:tcW w:w="851"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отвечает на вопросы по тексту</w:t>
            </w:r>
          </w:p>
        </w:tc>
        <w:tc>
          <w:tcPr>
            <w:tcW w:w="850"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 xml:space="preserve">выделяет  положит.  и </w:t>
            </w:r>
            <w:proofErr w:type="spellStart"/>
            <w:r w:rsidRPr="008A3D87">
              <w:rPr>
                <w:rFonts w:ascii="Times New Roman" w:hAnsi="Times New Roman"/>
                <w:b/>
                <w:sz w:val="20"/>
                <w:szCs w:val="20"/>
              </w:rPr>
              <w:t>отриц.героев</w:t>
            </w:r>
            <w:proofErr w:type="spellEnd"/>
          </w:p>
        </w:tc>
        <w:tc>
          <w:tcPr>
            <w:tcW w:w="709"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строит высказывание</w:t>
            </w:r>
          </w:p>
        </w:tc>
        <w:tc>
          <w:tcPr>
            <w:tcW w:w="709"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 xml:space="preserve">определяет жанр </w:t>
            </w:r>
            <w:proofErr w:type="spellStart"/>
            <w:r w:rsidRPr="008A3D87">
              <w:rPr>
                <w:rFonts w:ascii="Times New Roman" w:hAnsi="Times New Roman"/>
                <w:b/>
                <w:sz w:val="20"/>
                <w:szCs w:val="20"/>
              </w:rPr>
              <w:t>произвед</w:t>
            </w:r>
            <w:proofErr w:type="spellEnd"/>
            <w:r w:rsidRPr="008A3D87">
              <w:rPr>
                <w:rFonts w:ascii="Times New Roman" w:hAnsi="Times New Roman"/>
                <w:b/>
                <w:sz w:val="20"/>
                <w:szCs w:val="20"/>
              </w:rPr>
              <w:t>.</w:t>
            </w:r>
          </w:p>
        </w:tc>
        <w:tc>
          <w:tcPr>
            <w:tcW w:w="1701"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ориентируется в литер. Понятиях (автор, тема, заглавие, абзац…)</w:t>
            </w: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2</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3</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4</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5</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6</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7</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8</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9</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10</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11</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12</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13</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14</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15</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Pr>
                <w:rFonts w:ascii="Times New Roman" w:hAnsi="Times New Roman"/>
                <w:b/>
                <w:sz w:val="20"/>
                <w:szCs w:val="20"/>
              </w:rPr>
              <w:t>16</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Pr>
                <w:rFonts w:ascii="Times New Roman" w:hAnsi="Times New Roman"/>
                <w:b/>
                <w:sz w:val="20"/>
                <w:szCs w:val="20"/>
              </w:rPr>
              <w:t>17</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Pr>
                <w:rFonts w:ascii="Times New Roman" w:hAnsi="Times New Roman"/>
                <w:b/>
                <w:sz w:val="20"/>
                <w:szCs w:val="20"/>
              </w:rPr>
              <w:t>18</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Pr>
                <w:rFonts w:ascii="Times New Roman" w:hAnsi="Times New Roman"/>
                <w:b/>
                <w:sz w:val="20"/>
                <w:szCs w:val="20"/>
              </w:rPr>
              <w:t>19</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rPr>
                <w:rFonts w:ascii="Times New Roman" w:hAnsi="Times New Roman"/>
                <w:b/>
                <w:sz w:val="20"/>
                <w:szCs w:val="20"/>
              </w:rPr>
            </w:pPr>
            <w:r>
              <w:rPr>
                <w:rFonts w:ascii="Times New Roman" w:hAnsi="Times New Roman"/>
                <w:b/>
                <w:sz w:val="20"/>
                <w:szCs w:val="20"/>
              </w:rPr>
              <w:t>20</w:t>
            </w:r>
          </w:p>
        </w:tc>
        <w:tc>
          <w:tcPr>
            <w:tcW w:w="22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r w:rsidR="008A3D87" w:rsidRPr="008A3D87" w:rsidTr="008A3D87">
        <w:tc>
          <w:tcPr>
            <w:tcW w:w="2660" w:type="dxa"/>
            <w:gridSpan w:val="2"/>
            <w:shd w:val="clear" w:color="auto" w:fill="auto"/>
          </w:tcPr>
          <w:p w:rsidR="008A3D87" w:rsidRPr="008A3D87" w:rsidRDefault="008A3D87" w:rsidP="008A3D87">
            <w:pPr>
              <w:spacing w:after="0" w:line="240" w:lineRule="auto"/>
              <w:rPr>
                <w:rFonts w:ascii="Times New Roman" w:hAnsi="Times New Roman"/>
                <w:b/>
                <w:sz w:val="20"/>
                <w:szCs w:val="20"/>
              </w:rPr>
            </w:pPr>
            <w:r w:rsidRPr="008A3D87">
              <w:rPr>
                <w:rFonts w:ascii="Times New Roman" w:hAnsi="Times New Roman"/>
                <w:b/>
                <w:sz w:val="20"/>
                <w:szCs w:val="20"/>
              </w:rPr>
              <w:t>Средний % по классу</w:t>
            </w:r>
          </w:p>
          <w:p w:rsidR="008A3D87" w:rsidRPr="008A3D87" w:rsidRDefault="008A3D87" w:rsidP="008A3D87">
            <w:pPr>
              <w:spacing w:after="0" w:line="240" w:lineRule="auto"/>
              <w:rPr>
                <w:rFonts w:ascii="Times New Roman" w:hAnsi="Times New Roman"/>
                <w:b/>
                <w:sz w:val="20"/>
                <w:szCs w:val="20"/>
              </w:rPr>
            </w:pPr>
          </w:p>
        </w:tc>
        <w:tc>
          <w:tcPr>
            <w:tcW w:w="708"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567"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134"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1"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850"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709" w:type="dxa"/>
            <w:shd w:val="clear" w:color="auto" w:fill="auto"/>
          </w:tcPr>
          <w:p w:rsidR="008A3D87" w:rsidRPr="008A3D87" w:rsidRDefault="008A3D87" w:rsidP="008A3D87">
            <w:pPr>
              <w:spacing w:after="0" w:line="240" w:lineRule="auto"/>
              <w:rPr>
                <w:rFonts w:ascii="Times New Roman" w:hAnsi="Times New Roman"/>
                <w:b/>
                <w:sz w:val="20"/>
                <w:szCs w:val="20"/>
              </w:rPr>
            </w:pPr>
          </w:p>
        </w:tc>
        <w:tc>
          <w:tcPr>
            <w:tcW w:w="1701" w:type="dxa"/>
            <w:shd w:val="clear" w:color="auto" w:fill="auto"/>
          </w:tcPr>
          <w:p w:rsidR="008A3D87" w:rsidRPr="008A3D87" w:rsidRDefault="008A3D87" w:rsidP="008A3D87">
            <w:pPr>
              <w:spacing w:after="0" w:line="240" w:lineRule="auto"/>
              <w:rPr>
                <w:rFonts w:ascii="Times New Roman" w:hAnsi="Times New Roman"/>
                <w:b/>
                <w:sz w:val="20"/>
                <w:szCs w:val="20"/>
              </w:rPr>
            </w:pPr>
          </w:p>
        </w:tc>
      </w:tr>
    </w:tbl>
    <w:p w:rsidR="008A3D87" w:rsidRPr="001E1A3E" w:rsidRDefault="008A3D87" w:rsidP="008A3D87">
      <w:pPr>
        <w:jc w:val="center"/>
        <w:rPr>
          <w:b/>
          <w:sz w:val="20"/>
          <w:szCs w:val="20"/>
        </w:rPr>
      </w:pPr>
    </w:p>
    <w:p w:rsidR="008A3D87" w:rsidRPr="001E1A3E" w:rsidRDefault="008A3D87" w:rsidP="008A3D87">
      <w:pPr>
        <w:rPr>
          <w:b/>
          <w:sz w:val="20"/>
          <w:szCs w:val="20"/>
        </w:rPr>
      </w:pPr>
    </w:p>
    <w:p w:rsidR="008A3D87" w:rsidRDefault="008A3D87" w:rsidP="008A3D87">
      <w:pPr>
        <w:jc w:val="center"/>
        <w:rPr>
          <w:b/>
          <w:sz w:val="20"/>
          <w:szCs w:val="20"/>
        </w:rPr>
      </w:pPr>
    </w:p>
    <w:p w:rsidR="00365849" w:rsidRDefault="00365849" w:rsidP="008A3D87">
      <w:pPr>
        <w:jc w:val="center"/>
        <w:rPr>
          <w:b/>
          <w:sz w:val="20"/>
          <w:szCs w:val="20"/>
        </w:rPr>
      </w:pPr>
    </w:p>
    <w:p w:rsidR="00365849" w:rsidRDefault="00365849" w:rsidP="008A3D87">
      <w:pPr>
        <w:jc w:val="center"/>
        <w:rPr>
          <w:b/>
          <w:sz w:val="20"/>
          <w:szCs w:val="20"/>
        </w:rPr>
      </w:pPr>
    </w:p>
    <w:p w:rsidR="00365849" w:rsidRPr="001E1A3E" w:rsidRDefault="00365849" w:rsidP="008A3D87">
      <w:pPr>
        <w:jc w:val="center"/>
        <w:rPr>
          <w:b/>
          <w:sz w:val="20"/>
          <w:szCs w:val="20"/>
        </w:rPr>
      </w:pPr>
    </w:p>
    <w:p w:rsidR="00ED1E50" w:rsidRDefault="00ED1E50" w:rsidP="008A3D87">
      <w:pPr>
        <w:jc w:val="center"/>
        <w:rPr>
          <w:b/>
          <w:sz w:val="20"/>
          <w:szCs w:val="20"/>
        </w:rPr>
      </w:pPr>
    </w:p>
    <w:p w:rsidR="008A3D87" w:rsidRDefault="008A3D87" w:rsidP="008A3D87">
      <w:pPr>
        <w:jc w:val="center"/>
        <w:rPr>
          <w:b/>
          <w:sz w:val="20"/>
          <w:szCs w:val="20"/>
        </w:rPr>
      </w:pPr>
    </w:p>
    <w:p w:rsidR="007F63D8" w:rsidRPr="007641EB" w:rsidRDefault="007F63D8" w:rsidP="007F63D8">
      <w:pPr>
        <w:pStyle w:val="Default"/>
        <w:jc w:val="right"/>
        <w:rPr>
          <w:i/>
          <w:iCs/>
          <w:color w:val="auto"/>
        </w:rPr>
      </w:pPr>
      <w:r w:rsidRPr="007641EB">
        <w:rPr>
          <w:i/>
          <w:iCs/>
          <w:color w:val="auto"/>
        </w:rPr>
        <w:lastRenderedPageBreak/>
        <w:t xml:space="preserve">Приложение </w:t>
      </w:r>
      <w:r>
        <w:rPr>
          <w:i/>
          <w:iCs/>
          <w:color w:val="auto"/>
        </w:rPr>
        <w:t>3</w:t>
      </w:r>
      <w:r w:rsidRPr="007641EB">
        <w:rPr>
          <w:i/>
          <w:iCs/>
          <w:color w:val="auto"/>
        </w:rPr>
        <w:t xml:space="preserve"> </w:t>
      </w:r>
    </w:p>
    <w:p w:rsidR="008A3D87" w:rsidRDefault="008A3D87" w:rsidP="008A3D87">
      <w:pPr>
        <w:jc w:val="center"/>
        <w:rPr>
          <w:b/>
          <w:sz w:val="20"/>
          <w:szCs w:val="20"/>
        </w:rPr>
      </w:pPr>
    </w:p>
    <w:p w:rsidR="008A3D87" w:rsidRDefault="008A3D87" w:rsidP="008A3D87">
      <w:pPr>
        <w:pStyle w:val="Default"/>
        <w:jc w:val="center"/>
        <w:rPr>
          <w:b/>
          <w:bCs/>
          <w:sz w:val="26"/>
          <w:szCs w:val="26"/>
        </w:rPr>
      </w:pPr>
      <w:r>
        <w:rPr>
          <w:b/>
          <w:bCs/>
          <w:sz w:val="26"/>
          <w:szCs w:val="26"/>
        </w:rPr>
        <w:t xml:space="preserve">Карта мониторинга индивидуальных знаний учащихся _____ класса </w:t>
      </w:r>
    </w:p>
    <w:p w:rsidR="008A3D87" w:rsidRDefault="008A3D87" w:rsidP="008A3D87">
      <w:pPr>
        <w:pStyle w:val="Default"/>
        <w:jc w:val="center"/>
        <w:rPr>
          <w:sz w:val="26"/>
          <w:szCs w:val="26"/>
        </w:rPr>
      </w:pPr>
      <w:r>
        <w:rPr>
          <w:b/>
          <w:bCs/>
          <w:sz w:val="26"/>
          <w:szCs w:val="26"/>
        </w:rPr>
        <w:t>за __ полугодие ________________</w:t>
      </w:r>
      <w:proofErr w:type="spellStart"/>
      <w:r>
        <w:rPr>
          <w:b/>
          <w:bCs/>
          <w:sz w:val="26"/>
          <w:szCs w:val="26"/>
        </w:rPr>
        <w:t>уч.г</w:t>
      </w:r>
      <w:proofErr w:type="spellEnd"/>
      <w:r>
        <w:rPr>
          <w:b/>
          <w:bCs/>
          <w:sz w:val="26"/>
          <w:szCs w:val="26"/>
        </w:rPr>
        <w:t>.</w:t>
      </w:r>
    </w:p>
    <w:p w:rsidR="008A3D87" w:rsidRDefault="008A3D87" w:rsidP="008A3D87">
      <w:pPr>
        <w:pStyle w:val="Default"/>
        <w:rPr>
          <w:sz w:val="26"/>
          <w:szCs w:val="26"/>
        </w:rPr>
      </w:pPr>
      <w:r>
        <w:rPr>
          <w:b/>
          <w:bCs/>
          <w:sz w:val="26"/>
          <w:szCs w:val="26"/>
        </w:rPr>
        <w:t xml:space="preserve">Учитель: ___________________ </w:t>
      </w:r>
    </w:p>
    <w:p w:rsidR="008A3D87" w:rsidRDefault="008A3D87" w:rsidP="008A3D87">
      <w:pPr>
        <w:pStyle w:val="Default"/>
        <w:rPr>
          <w:color w:val="auto"/>
        </w:rPr>
      </w:pPr>
    </w:p>
    <w:p w:rsidR="008A3D87" w:rsidRDefault="008A3D87" w:rsidP="008A3D87">
      <w:pPr>
        <w:jc w:val="center"/>
        <w:rPr>
          <w:b/>
          <w:sz w:val="28"/>
          <w:szCs w:val="28"/>
        </w:rPr>
      </w:pPr>
    </w:p>
    <w:p w:rsidR="008A3D87" w:rsidRPr="008A3D87" w:rsidRDefault="008A3D87" w:rsidP="008A3D87">
      <w:pPr>
        <w:jc w:val="center"/>
        <w:rPr>
          <w:rFonts w:ascii="Times New Roman" w:hAnsi="Times New Roman"/>
          <w:b/>
        </w:rPr>
      </w:pPr>
      <w:r w:rsidRPr="008A3D87">
        <w:rPr>
          <w:rFonts w:ascii="Times New Roman" w:hAnsi="Times New Roman"/>
          <w:b/>
        </w:rPr>
        <w:t>Математика</w:t>
      </w:r>
    </w:p>
    <w:p w:rsidR="008A3D87" w:rsidRDefault="008A3D87" w:rsidP="008A3D87">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1204"/>
        <w:gridCol w:w="570"/>
        <w:gridCol w:w="511"/>
        <w:gridCol w:w="547"/>
        <w:gridCol w:w="547"/>
        <w:gridCol w:w="547"/>
        <w:gridCol w:w="596"/>
        <w:gridCol w:w="597"/>
        <w:gridCol w:w="784"/>
        <w:gridCol w:w="459"/>
        <w:gridCol w:w="597"/>
        <w:gridCol w:w="647"/>
        <w:gridCol w:w="746"/>
        <w:gridCol w:w="723"/>
        <w:gridCol w:w="620"/>
      </w:tblGrid>
      <w:tr w:rsidR="008A3D87" w:rsidRPr="008A3D87" w:rsidTr="008A3D87">
        <w:tc>
          <w:tcPr>
            <w:tcW w:w="452" w:type="dxa"/>
            <w:vMerge w:val="restart"/>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w:t>
            </w:r>
          </w:p>
        </w:tc>
        <w:tc>
          <w:tcPr>
            <w:tcW w:w="1306" w:type="dxa"/>
            <w:vMerge w:val="restart"/>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Ф И ученика</w:t>
            </w:r>
          </w:p>
        </w:tc>
        <w:tc>
          <w:tcPr>
            <w:tcW w:w="6989" w:type="dxa"/>
            <w:gridSpan w:val="11"/>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Вычислительные навыки</w:t>
            </w:r>
          </w:p>
        </w:tc>
        <w:tc>
          <w:tcPr>
            <w:tcW w:w="2399" w:type="dxa"/>
            <w:gridSpan w:val="3"/>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УУД</w:t>
            </w:r>
          </w:p>
        </w:tc>
      </w:tr>
      <w:tr w:rsidR="008A3D87" w:rsidRPr="008A3D87" w:rsidTr="008A3D87">
        <w:trPr>
          <w:cantSplit/>
          <w:trHeight w:val="1859"/>
        </w:trPr>
        <w:tc>
          <w:tcPr>
            <w:tcW w:w="452" w:type="dxa"/>
            <w:vMerge/>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1306" w:type="dxa"/>
            <w:vMerge/>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Сложение в пределах 10</w:t>
            </w:r>
          </w:p>
        </w:tc>
        <w:tc>
          <w:tcPr>
            <w:tcW w:w="534"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Вычитание в пределах  10</w:t>
            </w:r>
          </w:p>
        </w:tc>
        <w:tc>
          <w:tcPr>
            <w:tcW w:w="585"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Сложение в пределах 20</w:t>
            </w:r>
          </w:p>
        </w:tc>
        <w:tc>
          <w:tcPr>
            <w:tcW w:w="585"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Вычитание в пределах  20</w:t>
            </w:r>
          </w:p>
        </w:tc>
        <w:tc>
          <w:tcPr>
            <w:tcW w:w="585"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решение простых задач</w:t>
            </w:r>
          </w:p>
        </w:tc>
        <w:tc>
          <w:tcPr>
            <w:tcW w:w="656"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решение составных задач</w:t>
            </w:r>
          </w:p>
        </w:tc>
        <w:tc>
          <w:tcPr>
            <w:tcW w:w="657"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 xml:space="preserve">распознавание </w:t>
            </w:r>
            <w:proofErr w:type="spellStart"/>
            <w:r w:rsidRPr="008A3D87">
              <w:rPr>
                <w:rFonts w:ascii="Times New Roman" w:hAnsi="Times New Roman"/>
                <w:b/>
                <w:sz w:val="20"/>
                <w:szCs w:val="20"/>
              </w:rPr>
              <w:t>геом.форм</w:t>
            </w:r>
            <w:proofErr w:type="spellEnd"/>
          </w:p>
        </w:tc>
        <w:tc>
          <w:tcPr>
            <w:tcW w:w="925"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построение и измерение  отрезка</w:t>
            </w:r>
          </w:p>
        </w:tc>
        <w:tc>
          <w:tcPr>
            <w:tcW w:w="459"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знание величин</w:t>
            </w:r>
          </w:p>
        </w:tc>
        <w:tc>
          <w:tcPr>
            <w:tcW w:w="657"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решение неравенств</w:t>
            </w:r>
          </w:p>
        </w:tc>
        <w:tc>
          <w:tcPr>
            <w:tcW w:w="728"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решение уравнений</w:t>
            </w:r>
          </w:p>
        </w:tc>
        <w:tc>
          <w:tcPr>
            <w:tcW w:w="871"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умение сравнивать предметы</w:t>
            </w:r>
          </w:p>
        </w:tc>
        <w:tc>
          <w:tcPr>
            <w:tcW w:w="838"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чтение и заполнение таблиц</w:t>
            </w:r>
          </w:p>
        </w:tc>
        <w:tc>
          <w:tcPr>
            <w:tcW w:w="690" w:type="dxa"/>
            <w:shd w:val="clear" w:color="auto" w:fill="auto"/>
            <w:textDirection w:val="btLr"/>
          </w:tcPr>
          <w:p w:rsidR="008A3D87" w:rsidRPr="008A3D87" w:rsidRDefault="008A3D87" w:rsidP="008A3D87">
            <w:pPr>
              <w:spacing w:after="0" w:line="240" w:lineRule="auto"/>
              <w:ind w:left="113" w:right="113"/>
              <w:rPr>
                <w:rFonts w:ascii="Times New Roman" w:hAnsi="Times New Roman"/>
                <w:b/>
                <w:sz w:val="20"/>
                <w:szCs w:val="20"/>
              </w:rPr>
            </w:pPr>
            <w:r w:rsidRPr="008A3D87">
              <w:rPr>
                <w:rFonts w:ascii="Times New Roman" w:hAnsi="Times New Roman"/>
                <w:b/>
                <w:sz w:val="20"/>
                <w:szCs w:val="20"/>
              </w:rPr>
              <w:t>решение логических задач</w:t>
            </w: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2</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3</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4</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5</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6</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7</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8</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9</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10</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11</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12</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13</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14</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15</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16</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17</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18</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19</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452" w:type="dxa"/>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20</w:t>
            </w:r>
          </w:p>
        </w:tc>
        <w:tc>
          <w:tcPr>
            <w:tcW w:w="130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r w:rsidR="008A3D87" w:rsidRPr="008A3D87" w:rsidTr="008A3D87">
        <w:tc>
          <w:tcPr>
            <w:tcW w:w="1758" w:type="dxa"/>
            <w:gridSpan w:val="2"/>
            <w:shd w:val="clear" w:color="auto" w:fill="auto"/>
          </w:tcPr>
          <w:p w:rsidR="008A3D87" w:rsidRPr="008A3D87" w:rsidRDefault="008A3D87" w:rsidP="008A3D87">
            <w:pPr>
              <w:spacing w:after="0" w:line="240" w:lineRule="auto"/>
              <w:jc w:val="center"/>
              <w:rPr>
                <w:rFonts w:ascii="Times New Roman" w:hAnsi="Times New Roman"/>
                <w:b/>
                <w:sz w:val="20"/>
                <w:szCs w:val="20"/>
              </w:rPr>
            </w:pPr>
            <w:r w:rsidRPr="008A3D87">
              <w:rPr>
                <w:rFonts w:ascii="Times New Roman" w:hAnsi="Times New Roman"/>
                <w:b/>
                <w:sz w:val="20"/>
                <w:szCs w:val="20"/>
              </w:rPr>
              <w:t>Средний % по классу</w:t>
            </w:r>
          </w:p>
        </w:tc>
        <w:tc>
          <w:tcPr>
            <w:tcW w:w="61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34"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58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6"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925"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459"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57"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72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71"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838"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c>
          <w:tcPr>
            <w:tcW w:w="690" w:type="dxa"/>
            <w:shd w:val="clear" w:color="auto" w:fill="auto"/>
          </w:tcPr>
          <w:p w:rsidR="008A3D87" w:rsidRPr="008A3D87" w:rsidRDefault="008A3D87" w:rsidP="008A3D87">
            <w:pPr>
              <w:spacing w:after="0" w:line="240" w:lineRule="auto"/>
              <w:jc w:val="center"/>
              <w:rPr>
                <w:rFonts w:ascii="Times New Roman" w:hAnsi="Times New Roman"/>
                <w:b/>
                <w:sz w:val="20"/>
                <w:szCs w:val="20"/>
              </w:rPr>
            </w:pPr>
          </w:p>
        </w:tc>
      </w:tr>
    </w:tbl>
    <w:p w:rsidR="008A3D87" w:rsidRPr="001E1A3E" w:rsidRDefault="008A3D87" w:rsidP="008A3D87">
      <w:pPr>
        <w:jc w:val="center"/>
        <w:rPr>
          <w:b/>
          <w:sz w:val="20"/>
          <w:szCs w:val="20"/>
        </w:rPr>
      </w:pPr>
    </w:p>
    <w:p w:rsidR="008A3D87" w:rsidRPr="001E1A3E" w:rsidRDefault="008A3D87" w:rsidP="008A3D87">
      <w:pPr>
        <w:jc w:val="center"/>
        <w:rPr>
          <w:b/>
          <w:sz w:val="20"/>
          <w:szCs w:val="20"/>
        </w:rPr>
      </w:pPr>
    </w:p>
    <w:p w:rsidR="007F63D8" w:rsidRDefault="007F63D8"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rFonts w:ascii="Calibri" w:eastAsia="Calibri" w:hAnsi="Calibri"/>
          <w:b/>
          <w:color w:val="auto"/>
          <w:sz w:val="20"/>
          <w:szCs w:val="20"/>
        </w:rPr>
      </w:pPr>
    </w:p>
    <w:p w:rsidR="00365849" w:rsidRDefault="00365849" w:rsidP="00365849">
      <w:pPr>
        <w:pStyle w:val="Default"/>
        <w:rPr>
          <w:i/>
          <w:iCs/>
          <w:color w:val="auto"/>
        </w:rPr>
      </w:pPr>
    </w:p>
    <w:p w:rsidR="007641EB" w:rsidRPr="007641EB" w:rsidRDefault="007641EB" w:rsidP="007641EB">
      <w:pPr>
        <w:pStyle w:val="Default"/>
        <w:jc w:val="right"/>
        <w:rPr>
          <w:i/>
          <w:iCs/>
          <w:color w:val="auto"/>
        </w:rPr>
      </w:pPr>
      <w:r w:rsidRPr="007641EB">
        <w:rPr>
          <w:i/>
          <w:iCs/>
          <w:color w:val="auto"/>
        </w:rPr>
        <w:lastRenderedPageBreak/>
        <w:t xml:space="preserve">Приложение </w:t>
      </w:r>
      <w:r>
        <w:rPr>
          <w:i/>
          <w:iCs/>
          <w:color w:val="auto"/>
        </w:rPr>
        <w:t>4</w:t>
      </w:r>
      <w:r w:rsidRPr="007641EB">
        <w:rPr>
          <w:i/>
          <w:iCs/>
          <w:color w:val="auto"/>
        </w:rPr>
        <w:t xml:space="preserve"> </w:t>
      </w:r>
    </w:p>
    <w:p w:rsidR="007641EB" w:rsidRPr="007641EB" w:rsidRDefault="007641EB" w:rsidP="007641EB">
      <w:pPr>
        <w:pStyle w:val="Default"/>
        <w:jc w:val="right"/>
        <w:rPr>
          <w:color w:val="auto"/>
        </w:rPr>
      </w:pPr>
    </w:p>
    <w:p w:rsidR="007641EB" w:rsidRPr="007641EB" w:rsidRDefault="007641EB" w:rsidP="007641EB">
      <w:pPr>
        <w:pStyle w:val="Default"/>
        <w:jc w:val="center"/>
        <w:rPr>
          <w:b/>
          <w:bCs/>
          <w:color w:val="auto"/>
        </w:rPr>
      </w:pPr>
      <w:r w:rsidRPr="007641EB">
        <w:rPr>
          <w:b/>
          <w:bCs/>
          <w:color w:val="auto"/>
        </w:rPr>
        <w:t>Протокол дополнительного текущего контроля успеваемости</w:t>
      </w:r>
    </w:p>
    <w:p w:rsidR="007641EB" w:rsidRPr="007641EB" w:rsidRDefault="007641EB" w:rsidP="007641EB">
      <w:pPr>
        <w:pStyle w:val="Default"/>
        <w:rPr>
          <w:color w:val="auto"/>
        </w:rPr>
      </w:pPr>
    </w:p>
    <w:p w:rsidR="00CD7B0A" w:rsidRDefault="007641EB" w:rsidP="007641EB">
      <w:pPr>
        <w:pStyle w:val="Default"/>
        <w:rPr>
          <w:color w:val="auto"/>
        </w:rPr>
      </w:pPr>
      <w:r w:rsidRPr="007641EB">
        <w:rPr>
          <w:color w:val="auto"/>
        </w:rPr>
        <w:t xml:space="preserve">учащегося ___ класса ____________________________________, </w:t>
      </w:r>
      <w:r w:rsidR="00CD7B0A">
        <w:rPr>
          <w:color w:val="auto"/>
        </w:rPr>
        <w:t xml:space="preserve">                                          ГБООУ «</w:t>
      </w:r>
      <w:r w:rsidR="001E2709">
        <w:rPr>
          <w:color w:val="auto"/>
        </w:rPr>
        <w:t>Новокашировская</w:t>
      </w:r>
      <w:r w:rsidR="00CD7B0A">
        <w:rPr>
          <w:color w:val="auto"/>
        </w:rPr>
        <w:t xml:space="preserve"> санаторная школа-интернат»      </w:t>
      </w:r>
      <w:r w:rsidRPr="007641EB">
        <w:rPr>
          <w:color w:val="auto"/>
        </w:rPr>
        <w:t xml:space="preserve">неуспевающего по итогам _____ четверти  </w:t>
      </w:r>
    </w:p>
    <w:p w:rsidR="007641EB" w:rsidRPr="007641EB" w:rsidRDefault="007641EB" w:rsidP="007641EB">
      <w:pPr>
        <w:pStyle w:val="Default"/>
        <w:rPr>
          <w:color w:val="auto"/>
        </w:rPr>
      </w:pPr>
      <w:r w:rsidRPr="007641EB">
        <w:rPr>
          <w:color w:val="auto"/>
        </w:rPr>
        <w:t>по __________________</w:t>
      </w:r>
      <w:r w:rsidR="00CD7B0A">
        <w:rPr>
          <w:color w:val="auto"/>
        </w:rPr>
        <w:t>______________________________________________</w:t>
      </w:r>
      <w:r w:rsidRPr="007641EB">
        <w:rPr>
          <w:color w:val="auto"/>
        </w:rPr>
        <w:t xml:space="preserve">__. </w:t>
      </w:r>
    </w:p>
    <w:p w:rsidR="001E2709" w:rsidRDefault="001E2709" w:rsidP="007641EB">
      <w:pPr>
        <w:pStyle w:val="Default"/>
        <w:rPr>
          <w:color w:val="auto"/>
        </w:rPr>
      </w:pPr>
    </w:p>
    <w:p w:rsidR="007641EB" w:rsidRDefault="007641EB" w:rsidP="007641EB">
      <w:pPr>
        <w:pStyle w:val="Default"/>
        <w:rPr>
          <w:color w:val="auto"/>
        </w:rPr>
      </w:pPr>
      <w:r w:rsidRPr="007641EB">
        <w:rPr>
          <w:color w:val="auto"/>
        </w:rPr>
        <w:t>Учитель ______________________</w:t>
      </w:r>
    </w:p>
    <w:p w:rsidR="001E2709" w:rsidRPr="007641EB" w:rsidRDefault="001E2709" w:rsidP="007641EB">
      <w:pPr>
        <w:pStyle w:val="Default"/>
        <w:rPr>
          <w:color w:val="auto"/>
        </w:rPr>
      </w:pPr>
    </w:p>
    <w:tbl>
      <w:tblPr>
        <w:tblW w:w="10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3037"/>
        <w:gridCol w:w="1757"/>
        <w:gridCol w:w="1757"/>
        <w:gridCol w:w="1758"/>
      </w:tblGrid>
      <w:tr w:rsidR="007641EB" w:rsidRPr="007641EB" w:rsidTr="007641EB">
        <w:trPr>
          <w:trHeight w:val="385"/>
        </w:trPr>
        <w:tc>
          <w:tcPr>
            <w:tcW w:w="534" w:type="dxa"/>
          </w:tcPr>
          <w:p w:rsidR="007641EB" w:rsidRPr="007641EB" w:rsidRDefault="007641EB">
            <w:pPr>
              <w:pStyle w:val="Default"/>
            </w:pPr>
            <w:r w:rsidRPr="007641EB">
              <w:t xml:space="preserve">1 </w:t>
            </w:r>
          </w:p>
        </w:tc>
        <w:tc>
          <w:tcPr>
            <w:tcW w:w="1701" w:type="dxa"/>
          </w:tcPr>
          <w:p w:rsidR="007641EB" w:rsidRPr="007641EB" w:rsidRDefault="007641EB">
            <w:pPr>
              <w:pStyle w:val="Default"/>
            </w:pPr>
            <w:r w:rsidRPr="007641EB">
              <w:t xml:space="preserve">дата консультации </w:t>
            </w:r>
          </w:p>
        </w:tc>
        <w:tc>
          <w:tcPr>
            <w:tcW w:w="3037" w:type="dxa"/>
          </w:tcPr>
          <w:p w:rsidR="007641EB" w:rsidRPr="007641EB" w:rsidRDefault="007641EB">
            <w:pPr>
              <w:pStyle w:val="Default"/>
            </w:pPr>
            <w:r w:rsidRPr="007641EB">
              <w:t xml:space="preserve">изучаемая тема </w:t>
            </w:r>
          </w:p>
        </w:tc>
        <w:tc>
          <w:tcPr>
            <w:tcW w:w="1757" w:type="dxa"/>
          </w:tcPr>
          <w:p w:rsidR="007641EB" w:rsidRPr="007641EB" w:rsidRDefault="007641EB">
            <w:pPr>
              <w:pStyle w:val="Default"/>
            </w:pPr>
            <w:r w:rsidRPr="007641EB">
              <w:t xml:space="preserve">вид письменного контроля по изученной теме (к/р, тест,…) </w:t>
            </w:r>
          </w:p>
        </w:tc>
        <w:tc>
          <w:tcPr>
            <w:tcW w:w="1757" w:type="dxa"/>
          </w:tcPr>
          <w:p w:rsidR="007641EB" w:rsidRPr="007641EB" w:rsidRDefault="007641EB">
            <w:pPr>
              <w:pStyle w:val="Default"/>
            </w:pPr>
            <w:r w:rsidRPr="007641EB">
              <w:t xml:space="preserve">дата контроля </w:t>
            </w:r>
          </w:p>
        </w:tc>
        <w:tc>
          <w:tcPr>
            <w:tcW w:w="1758" w:type="dxa"/>
          </w:tcPr>
          <w:p w:rsidR="007641EB" w:rsidRPr="007641EB" w:rsidRDefault="007641EB">
            <w:pPr>
              <w:pStyle w:val="Default"/>
            </w:pPr>
            <w:r w:rsidRPr="007641EB">
              <w:t xml:space="preserve">оценка </w:t>
            </w:r>
          </w:p>
        </w:tc>
      </w:tr>
      <w:tr w:rsidR="007641EB" w:rsidRPr="007641EB" w:rsidTr="007641EB">
        <w:trPr>
          <w:trHeight w:val="385"/>
        </w:trPr>
        <w:tc>
          <w:tcPr>
            <w:tcW w:w="534" w:type="dxa"/>
          </w:tcPr>
          <w:p w:rsidR="007641EB" w:rsidRPr="007641EB" w:rsidRDefault="007641EB">
            <w:pPr>
              <w:pStyle w:val="Default"/>
              <w:rPr>
                <w:color w:val="auto"/>
              </w:rPr>
            </w:pPr>
          </w:p>
        </w:tc>
        <w:tc>
          <w:tcPr>
            <w:tcW w:w="1701" w:type="dxa"/>
          </w:tcPr>
          <w:p w:rsidR="007641EB" w:rsidRPr="007641EB" w:rsidRDefault="007641EB">
            <w:pPr>
              <w:pStyle w:val="Default"/>
            </w:pPr>
          </w:p>
        </w:tc>
        <w:tc>
          <w:tcPr>
            <w:tcW w:w="3037" w:type="dxa"/>
          </w:tcPr>
          <w:p w:rsidR="007641EB" w:rsidRPr="007641EB" w:rsidRDefault="007641EB">
            <w:pPr>
              <w:pStyle w:val="Default"/>
            </w:pPr>
          </w:p>
        </w:tc>
        <w:tc>
          <w:tcPr>
            <w:tcW w:w="1757" w:type="dxa"/>
          </w:tcPr>
          <w:p w:rsidR="007641EB" w:rsidRPr="007641EB" w:rsidRDefault="007641EB">
            <w:pPr>
              <w:pStyle w:val="Default"/>
            </w:pPr>
          </w:p>
        </w:tc>
        <w:tc>
          <w:tcPr>
            <w:tcW w:w="1757" w:type="dxa"/>
          </w:tcPr>
          <w:p w:rsidR="007641EB" w:rsidRPr="007641EB" w:rsidRDefault="007641EB">
            <w:pPr>
              <w:pStyle w:val="Default"/>
            </w:pPr>
          </w:p>
        </w:tc>
        <w:tc>
          <w:tcPr>
            <w:tcW w:w="1758" w:type="dxa"/>
          </w:tcPr>
          <w:p w:rsidR="007641EB" w:rsidRPr="007641EB" w:rsidRDefault="007641EB">
            <w:pPr>
              <w:pStyle w:val="Default"/>
            </w:pPr>
          </w:p>
        </w:tc>
      </w:tr>
      <w:tr w:rsidR="007641EB" w:rsidRPr="007641EB" w:rsidTr="007641EB">
        <w:trPr>
          <w:trHeight w:val="385"/>
        </w:trPr>
        <w:tc>
          <w:tcPr>
            <w:tcW w:w="534" w:type="dxa"/>
          </w:tcPr>
          <w:p w:rsidR="007641EB" w:rsidRPr="007641EB" w:rsidRDefault="007641EB">
            <w:pPr>
              <w:pStyle w:val="Default"/>
              <w:rPr>
                <w:color w:val="auto"/>
              </w:rPr>
            </w:pPr>
          </w:p>
        </w:tc>
        <w:tc>
          <w:tcPr>
            <w:tcW w:w="1701" w:type="dxa"/>
          </w:tcPr>
          <w:p w:rsidR="007641EB" w:rsidRPr="007641EB" w:rsidRDefault="007641EB">
            <w:pPr>
              <w:pStyle w:val="Default"/>
            </w:pPr>
          </w:p>
        </w:tc>
        <w:tc>
          <w:tcPr>
            <w:tcW w:w="3037" w:type="dxa"/>
          </w:tcPr>
          <w:p w:rsidR="007641EB" w:rsidRPr="007641EB" w:rsidRDefault="007641EB">
            <w:pPr>
              <w:pStyle w:val="Default"/>
            </w:pPr>
          </w:p>
        </w:tc>
        <w:tc>
          <w:tcPr>
            <w:tcW w:w="1757" w:type="dxa"/>
          </w:tcPr>
          <w:p w:rsidR="007641EB" w:rsidRPr="007641EB" w:rsidRDefault="007641EB">
            <w:pPr>
              <w:pStyle w:val="Default"/>
            </w:pPr>
          </w:p>
        </w:tc>
        <w:tc>
          <w:tcPr>
            <w:tcW w:w="1757" w:type="dxa"/>
          </w:tcPr>
          <w:p w:rsidR="007641EB" w:rsidRPr="007641EB" w:rsidRDefault="007641EB">
            <w:pPr>
              <w:pStyle w:val="Default"/>
            </w:pPr>
          </w:p>
        </w:tc>
        <w:tc>
          <w:tcPr>
            <w:tcW w:w="1758" w:type="dxa"/>
          </w:tcPr>
          <w:p w:rsidR="007641EB" w:rsidRPr="007641EB" w:rsidRDefault="007641EB">
            <w:pPr>
              <w:pStyle w:val="Default"/>
            </w:pPr>
          </w:p>
        </w:tc>
      </w:tr>
      <w:tr w:rsidR="007641EB" w:rsidRPr="007641EB" w:rsidTr="007641EB">
        <w:trPr>
          <w:trHeight w:val="385"/>
        </w:trPr>
        <w:tc>
          <w:tcPr>
            <w:tcW w:w="534" w:type="dxa"/>
          </w:tcPr>
          <w:p w:rsidR="007641EB" w:rsidRPr="007641EB" w:rsidRDefault="007641EB">
            <w:pPr>
              <w:pStyle w:val="Default"/>
              <w:rPr>
                <w:color w:val="auto"/>
              </w:rPr>
            </w:pPr>
          </w:p>
        </w:tc>
        <w:tc>
          <w:tcPr>
            <w:tcW w:w="1701" w:type="dxa"/>
          </w:tcPr>
          <w:p w:rsidR="007641EB" w:rsidRPr="007641EB" w:rsidRDefault="007641EB">
            <w:pPr>
              <w:pStyle w:val="Default"/>
            </w:pPr>
          </w:p>
        </w:tc>
        <w:tc>
          <w:tcPr>
            <w:tcW w:w="3037" w:type="dxa"/>
          </w:tcPr>
          <w:p w:rsidR="007641EB" w:rsidRPr="007641EB" w:rsidRDefault="007641EB">
            <w:pPr>
              <w:pStyle w:val="Default"/>
            </w:pPr>
          </w:p>
        </w:tc>
        <w:tc>
          <w:tcPr>
            <w:tcW w:w="1757" w:type="dxa"/>
          </w:tcPr>
          <w:p w:rsidR="007641EB" w:rsidRPr="007641EB" w:rsidRDefault="007641EB">
            <w:pPr>
              <w:pStyle w:val="Default"/>
            </w:pPr>
          </w:p>
        </w:tc>
        <w:tc>
          <w:tcPr>
            <w:tcW w:w="1757" w:type="dxa"/>
          </w:tcPr>
          <w:p w:rsidR="007641EB" w:rsidRPr="007641EB" w:rsidRDefault="007641EB">
            <w:pPr>
              <w:pStyle w:val="Default"/>
            </w:pPr>
          </w:p>
        </w:tc>
        <w:tc>
          <w:tcPr>
            <w:tcW w:w="1758" w:type="dxa"/>
          </w:tcPr>
          <w:p w:rsidR="007641EB" w:rsidRPr="007641EB" w:rsidRDefault="007641EB">
            <w:pPr>
              <w:pStyle w:val="Default"/>
            </w:pPr>
          </w:p>
        </w:tc>
      </w:tr>
      <w:tr w:rsidR="007641EB" w:rsidRPr="007641EB" w:rsidTr="00875F2C">
        <w:trPr>
          <w:trHeight w:val="385"/>
        </w:trPr>
        <w:tc>
          <w:tcPr>
            <w:tcW w:w="534" w:type="dxa"/>
          </w:tcPr>
          <w:p w:rsidR="007641EB" w:rsidRPr="007641EB" w:rsidRDefault="007641EB">
            <w:pPr>
              <w:pStyle w:val="Default"/>
              <w:rPr>
                <w:color w:val="auto"/>
              </w:rPr>
            </w:pPr>
            <w:r w:rsidRPr="007641EB">
              <w:rPr>
                <w:color w:val="auto"/>
              </w:rPr>
              <w:t>2</w:t>
            </w:r>
          </w:p>
        </w:tc>
        <w:tc>
          <w:tcPr>
            <w:tcW w:w="8252" w:type="dxa"/>
            <w:gridSpan w:val="4"/>
          </w:tcPr>
          <w:p w:rsidR="007641EB" w:rsidRPr="007641EB" w:rsidRDefault="007641EB" w:rsidP="007641EB">
            <w:pPr>
              <w:pStyle w:val="Default"/>
            </w:pPr>
            <w:r w:rsidRPr="007641EB">
              <w:t xml:space="preserve">имеющиеся текущие оценки учащегося, неуспевающего за ________четверть </w:t>
            </w:r>
          </w:p>
          <w:p w:rsidR="007641EB" w:rsidRPr="007641EB" w:rsidRDefault="007641EB">
            <w:pPr>
              <w:pStyle w:val="Default"/>
            </w:pPr>
          </w:p>
        </w:tc>
        <w:tc>
          <w:tcPr>
            <w:tcW w:w="1758" w:type="dxa"/>
          </w:tcPr>
          <w:p w:rsidR="007641EB" w:rsidRPr="007641EB" w:rsidRDefault="007641EB">
            <w:pPr>
              <w:pStyle w:val="Default"/>
            </w:pPr>
          </w:p>
        </w:tc>
      </w:tr>
      <w:tr w:rsidR="007641EB" w:rsidRPr="007641EB" w:rsidTr="00875F2C">
        <w:trPr>
          <w:trHeight w:val="385"/>
        </w:trPr>
        <w:tc>
          <w:tcPr>
            <w:tcW w:w="534" w:type="dxa"/>
          </w:tcPr>
          <w:p w:rsidR="007641EB" w:rsidRPr="007641EB" w:rsidRDefault="007641EB">
            <w:pPr>
              <w:pStyle w:val="Default"/>
              <w:rPr>
                <w:color w:val="auto"/>
              </w:rPr>
            </w:pPr>
            <w:r w:rsidRPr="007641EB">
              <w:rPr>
                <w:color w:val="auto"/>
              </w:rPr>
              <w:t>3</w:t>
            </w:r>
          </w:p>
        </w:tc>
        <w:tc>
          <w:tcPr>
            <w:tcW w:w="8252" w:type="dxa"/>
            <w:gridSpan w:val="4"/>
          </w:tcPr>
          <w:p w:rsidR="007641EB" w:rsidRPr="007641EB" w:rsidRDefault="007641EB" w:rsidP="007641EB">
            <w:pPr>
              <w:pStyle w:val="Default"/>
            </w:pPr>
            <w:r w:rsidRPr="007641EB">
              <w:t xml:space="preserve">оценка по результатам дополнительного текущего контроля в период </w:t>
            </w:r>
            <w:proofErr w:type="spellStart"/>
            <w:r w:rsidRPr="007641EB">
              <w:t>с_______________по</w:t>
            </w:r>
            <w:proofErr w:type="spellEnd"/>
            <w:r w:rsidRPr="007641EB">
              <w:t xml:space="preserve">______________ и имеющихся текущих оценок учащегося за текущую _____ четверть </w:t>
            </w:r>
          </w:p>
          <w:p w:rsidR="007641EB" w:rsidRPr="007641EB" w:rsidRDefault="007641EB">
            <w:pPr>
              <w:pStyle w:val="Default"/>
            </w:pPr>
          </w:p>
        </w:tc>
        <w:tc>
          <w:tcPr>
            <w:tcW w:w="1758" w:type="dxa"/>
          </w:tcPr>
          <w:p w:rsidR="007641EB" w:rsidRPr="007641EB" w:rsidRDefault="007641EB">
            <w:pPr>
              <w:pStyle w:val="Default"/>
            </w:pPr>
          </w:p>
        </w:tc>
      </w:tr>
    </w:tbl>
    <w:p w:rsidR="007641EB" w:rsidRPr="007641EB" w:rsidRDefault="007641EB" w:rsidP="008B780E">
      <w:pPr>
        <w:pStyle w:val="a5"/>
        <w:ind w:firstLine="567"/>
        <w:jc w:val="both"/>
        <w:rPr>
          <w:rFonts w:ascii="Times New Roman" w:hAnsi="Times New Roman"/>
          <w:color w:val="000000" w:themeColor="text1"/>
          <w:sz w:val="24"/>
          <w:szCs w:val="24"/>
        </w:rPr>
      </w:pPr>
    </w:p>
    <w:p w:rsidR="007641EB" w:rsidRPr="007641EB" w:rsidRDefault="007641EB" w:rsidP="007641EB">
      <w:pPr>
        <w:pStyle w:val="Default"/>
      </w:pPr>
      <w:r w:rsidRPr="007641EB">
        <w:t xml:space="preserve">*Оценка засчитывается как результат аттестации за ______ четверть (полугодие), и учитывается при выставлении годовой оценки за 201__ /201__ учебный год по _______________, утверждена на заседании педагогического совета, протокол № _____ от «___» __________201__ г. </w:t>
      </w:r>
    </w:p>
    <w:p w:rsidR="007641EB" w:rsidRPr="007641EB" w:rsidRDefault="007641EB" w:rsidP="007641EB">
      <w:pPr>
        <w:pStyle w:val="a5"/>
        <w:ind w:firstLine="567"/>
        <w:jc w:val="both"/>
        <w:rPr>
          <w:rFonts w:ascii="Times New Roman" w:hAnsi="Times New Roman"/>
          <w:sz w:val="24"/>
          <w:szCs w:val="24"/>
        </w:rPr>
      </w:pPr>
    </w:p>
    <w:p w:rsidR="001E2709" w:rsidRDefault="001E2709" w:rsidP="007641EB">
      <w:pPr>
        <w:pStyle w:val="a5"/>
        <w:ind w:firstLine="567"/>
        <w:jc w:val="both"/>
        <w:rPr>
          <w:rFonts w:ascii="Times New Roman" w:hAnsi="Times New Roman"/>
          <w:sz w:val="24"/>
          <w:szCs w:val="24"/>
        </w:rPr>
      </w:pPr>
    </w:p>
    <w:p w:rsidR="001E2709" w:rsidRDefault="001E2709" w:rsidP="007641EB">
      <w:pPr>
        <w:pStyle w:val="a5"/>
        <w:ind w:firstLine="567"/>
        <w:jc w:val="both"/>
        <w:rPr>
          <w:rFonts w:ascii="Times New Roman" w:hAnsi="Times New Roman"/>
          <w:sz w:val="24"/>
          <w:szCs w:val="24"/>
        </w:rPr>
      </w:pPr>
    </w:p>
    <w:p w:rsidR="007641EB" w:rsidRPr="007641EB" w:rsidRDefault="007641EB" w:rsidP="007641EB">
      <w:pPr>
        <w:pStyle w:val="a5"/>
        <w:ind w:firstLine="567"/>
        <w:jc w:val="both"/>
        <w:rPr>
          <w:rFonts w:ascii="Times New Roman" w:hAnsi="Times New Roman"/>
          <w:color w:val="000000" w:themeColor="text1"/>
          <w:sz w:val="24"/>
          <w:szCs w:val="24"/>
        </w:rPr>
      </w:pPr>
      <w:r w:rsidRPr="007641EB">
        <w:rPr>
          <w:rFonts w:ascii="Times New Roman" w:hAnsi="Times New Roman"/>
          <w:sz w:val="24"/>
          <w:szCs w:val="24"/>
        </w:rPr>
        <w:t>Подпись учителя _________________________.</w:t>
      </w:r>
    </w:p>
    <w:p w:rsidR="007641EB" w:rsidRPr="007641EB" w:rsidRDefault="007641EB" w:rsidP="008B780E">
      <w:pPr>
        <w:pStyle w:val="a5"/>
        <w:ind w:firstLine="567"/>
        <w:jc w:val="both"/>
        <w:rPr>
          <w:rFonts w:ascii="Times New Roman" w:hAnsi="Times New Roman"/>
          <w:color w:val="000000" w:themeColor="text1"/>
          <w:sz w:val="24"/>
          <w:szCs w:val="24"/>
        </w:rPr>
      </w:pPr>
    </w:p>
    <w:p w:rsidR="007641EB" w:rsidRPr="007641EB" w:rsidRDefault="007641EB" w:rsidP="008B780E">
      <w:pPr>
        <w:pStyle w:val="a5"/>
        <w:ind w:firstLine="567"/>
        <w:jc w:val="both"/>
        <w:rPr>
          <w:rFonts w:ascii="Times New Roman" w:hAnsi="Times New Roman"/>
          <w:color w:val="000000" w:themeColor="text1"/>
          <w:sz w:val="24"/>
          <w:szCs w:val="24"/>
        </w:rPr>
      </w:pPr>
    </w:p>
    <w:p w:rsidR="007641EB" w:rsidRPr="007641EB" w:rsidRDefault="007641EB" w:rsidP="008B780E">
      <w:pPr>
        <w:pStyle w:val="a5"/>
        <w:ind w:firstLine="567"/>
        <w:jc w:val="both"/>
        <w:rPr>
          <w:rFonts w:ascii="Times New Roman" w:hAnsi="Times New Roman"/>
          <w:color w:val="000000" w:themeColor="text1"/>
          <w:sz w:val="24"/>
          <w:szCs w:val="24"/>
        </w:rPr>
      </w:pPr>
    </w:p>
    <w:p w:rsidR="007641EB" w:rsidRPr="007641EB" w:rsidRDefault="007641EB" w:rsidP="008B780E">
      <w:pPr>
        <w:pStyle w:val="a5"/>
        <w:ind w:firstLine="567"/>
        <w:jc w:val="both"/>
        <w:rPr>
          <w:rFonts w:ascii="Times New Roman" w:hAnsi="Times New Roman"/>
          <w:color w:val="000000" w:themeColor="text1"/>
          <w:sz w:val="24"/>
          <w:szCs w:val="24"/>
        </w:rPr>
      </w:pPr>
    </w:p>
    <w:p w:rsidR="007641EB" w:rsidRPr="007641EB" w:rsidRDefault="007641EB" w:rsidP="008B780E">
      <w:pPr>
        <w:pStyle w:val="a5"/>
        <w:ind w:firstLine="567"/>
        <w:jc w:val="both"/>
        <w:rPr>
          <w:rFonts w:ascii="Times New Roman" w:hAnsi="Times New Roman"/>
          <w:color w:val="000000" w:themeColor="text1"/>
          <w:sz w:val="24"/>
          <w:szCs w:val="24"/>
        </w:rPr>
      </w:pPr>
    </w:p>
    <w:p w:rsidR="007641EB" w:rsidRDefault="007641EB" w:rsidP="008B780E">
      <w:pPr>
        <w:pStyle w:val="a5"/>
        <w:ind w:firstLine="567"/>
        <w:jc w:val="both"/>
        <w:rPr>
          <w:rFonts w:ascii="Times New Roman" w:hAnsi="Times New Roman"/>
          <w:color w:val="000000" w:themeColor="text1"/>
          <w:sz w:val="24"/>
          <w:szCs w:val="24"/>
        </w:rPr>
      </w:pPr>
    </w:p>
    <w:p w:rsidR="007641EB" w:rsidRDefault="007641EB" w:rsidP="008B780E">
      <w:pPr>
        <w:pStyle w:val="a5"/>
        <w:ind w:firstLine="567"/>
        <w:jc w:val="both"/>
        <w:rPr>
          <w:rFonts w:ascii="Times New Roman" w:hAnsi="Times New Roman"/>
          <w:color w:val="000000" w:themeColor="text1"/>
          <w:sz w:val="24"/>
          <w:szCs w:val="24"/>
        </w:rPr>
      </w:pPr>
    </w:p>
    <w:p w:rsidR="007641EB" w:rsidRPr="00524390" w:rsidRDefault="007641EB" w:rsidP="008B780E">
      <w:pPr>
        <w:pStyle w:val="a5"/>
        <w:ind w:firstLine="567"/>
        <w:jc w:val="both"/>
        <w:rPr>
          <w:rFonts w:ascii="Times New Roman" w:hAnsi="Times New Roman"/>
          <w:color w:val="000000" w:themeColor="text1"/>
          <w:sz w:val="24"/>
          <w:szCs w:val="24"/>
        </w:rPr>
      </w:pPr>
    </w:p>
    <w:sectPr w:rsidR="007641EB" w:rsidRPr="00524390" w:rsidSect="006E6E8E">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C0A" w:rsidRDefault="005E5C0A" w:rsidP="00852F8B">
      <w:pPr>
        <w:spacing w:after="0" w:line="240" w:lineRule="auto"/>
      </w:pPr>
      <w:r>
        <w:separator/>
      </w:r>
    </w:p>
  </w:endnote>
  <w:endnote w:type="continuationSeparator" w:id="0">
    <w:p w:rsidR="005E5C0A" w:rsidRDefault="005E5C0A" w:rsidP="0085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6606"/>
      <w:docPartObj>
        <w:docPartGallery w:val="Page Numbers (Bottom of Page)"/>
        <w:docPartUnique/>
      </w:docPartObj>
    </w:sdtPr>
    <w:sdtEndPr/>
    <w:sdtContent>
      <w:p w:rsidR="001E2709" w:rsidRDefault="001E2709">
        <w:pPr>
          <w:pStyle w:val="aa"/>
          <w:jc w:val="right"/>
        </w:pPr>
        <w:r>
          <w:fldChar w:fldCharType="begin"/>
        </w:r>
        <w:r>
          <w:instrText xml:space="preserve"> PAGE   \* MERGEFORMAT </w:instrText>
        </w:r>
        <w:r>
          <w:fldChar w:fldCharType="separate"/>
        </w:r>
        <w:r w:rsidR="005F7F33">
          <w:rPr>
            <w:noProof/>
          </w:rPr>
          <w:t>1</w:t>
        </w:r>
        <w:r>
          <w:rPr>
            <w:noProof/>
          </w:rPr>
          <w:fldChar w:fldCharType="end"/>
        </w:r>
      </w:p>
    </w:sdtContent>
  </w:sdt>
  <w:p w:rsidR="001E2709" w:rsidRDefault="001E270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C0A" w:rsidRDefault="005E5C0A" w:rsidP="00852F8B">
      <w:pPr>
        <w:spacing w:after="0" w:line="240" w:lineRule="auto"/>
      </w:pPr>
      <w:r>
        <w:separator/>
      </w:r>
    </w:p>
  </w:footnote>
  <w:footnote w:type="continuationSeparator" w:id="0">
    <w:p w:rsidR="005E5C0A" w:rsidRDefault="005E5C0A" w:rsidP="00852F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69A2"/>
    <w:multiLevelType w:val="hybridMultilevel"/>
    <w:tmpl w:val="54DC054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39774615"/>
    <w:multiLevelType w:val="hybridMultilevel"/>
    <w:tmpl w:val="BE16D520"/>
    <w:lvl w:ilvl="0" w:tplc="736C846A">
      <w:start w:val="1"/>
      <w:numFmt w:val="bullet"/>
      <w:lvlText w:val="∙"/>
      <w:lvlJc w:val="left"/>
      <w:pPr>
        <w:ind w:left="1287" w:hanging="360"/>
      </w:pPr>
      <w:rPr>
        <w:rFonts w:ascii="Stencil" w:hAnsi="Stenci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7E1B2CDC"/>
    <w:multiLevelType w:val="hybridMultilevel"/>
    <w:tmpl w:val="71683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A4A"/>
    <w:rsid w:val="00056CEC"/>
    <w:rsid w:val="00091845"/>
    <w:rsid w:val="000C4981"/>
    <w:rsid w:val="00123991"/>
    <w:rsid w:val="00136D4F"/>
    <w:rsid w:val="00155CFD"/>
    <w:rsid w:val="001D2B02"/>
    <w:rsid w:val="001E0A61"/>
    <w:rsid w:val="001E2709"/>
    <w:rsid w:val="001E3268"/>
    <w:rsid w:val="001F4BAB"/>
    <w:rsid w:val="002361C6"/>
    <w:rsid w:val="00264A20"/>
    <w:rsid w:val="00286A69"/>
    <w:rsid w:val="00293D5C"/>
    <w:rsid w:val="002B0B36"/>
    <w:rsid w:val="002F3412"/>
    <w:rsid w:val="00302870"/>
    <w:rsid w:val="00313449"/>
    <w:rsid w:val="00365849"/>
    <w:rsid w:val="00373A06"/>
    <w:rsid w:val="003A146F"/>
    <w:rsid w:val="003A4F3C"/>
    <w:rsid w:val="003F04E5"/>
    <w:rsid w:val="003F11F0"/>
    <w:rsid w:val="00401E68"/>
    <w:rsid w:val="00421CD9"/>
    <w:rsid w:val="00434C9A"/>
    <w:rsid w:val="004B63B5"/>
    <w:rsid w:val="004C6622"/>
    <w:rsid w:val="004C7200"/>
    <w:rsid w:val="00524390"/>
    <w:rsid w:val="005412A1"/>
    <w:rsid w:val="00567491"/>
    <w:rsid w:val="00596420"/>
    <w:rsid w:val="005964DA"/>
    <w:rsid w:val="005E5C0A"/>
    <w:rsid w:val="005F7F33"/>
    <w:rsid w:val="00600960"/>
    <w:rsid w:val="00630255"/>
    <w:rsid w:val="0064068D"/>
    <w:rsid w:val="00681B35"/>
    <w:rsid w:val="006B2E4E"/>
    <w:rsid w:val="006C1BB7"/>
    <w:rsid w:val="006E6E8E"/>
    <w:rsid w:val="006E6F88"/>
    <w:rsid w:val="006F6126"/>
    <w:rsid w:val="00702814"/>
    <w:rsid w:val="007641EB"/>
    <w:rsid w:val="00795EFA"/>
    <w:rsid w:val="007B4266"/>
    <w:rsid w:val="007D36EC"/>
    <w:rsid w:val="007E4897"/>
    <w:rsid w:val="007F63D8"/>
    <w:rsid w:val="00820569"/>
    <w:rsid w:val="0082091C"/>
    <w:rsid w:val="00835C71"/>
    <w:rsid w:val="00852F8B"/>
    <w:rsid w:val="00875F2C"/>
    <w:rsid w:val="00881B22"/>
    <w:rsid w:val="0089384B"/>
    <w:rsid w:val="008A3D87"/>
    <w:rsid w:val="008A771D"/>
    <w:rsid w:val="008B780E"/>
    <w:rsid w:val="00914A4A"/>
    <w:rsid w:val="009266BC"/>
    <w:rsid w:val="00944C48"/>
    <w:rsid w:val="00993461"/>
    <w:rsid w:val="00996894"/>
    <w:rsid w:val="009C6CE7"/>
    <w:rsid w:val="009E1F0F"/>
    <w:rsid w:val="00A07967"/>
    <w:rsid w:val="00A13A68"/>
    <w:rsid w:val="00A325F2"/>
    <w:rsid w:val="00A9026E"/>
    <w:rsid w:val="00A96F67"/>
    <w:rsid w:val="00AA35AE"/>
    <w:rsid w:val="00AB726E"/>
    <w:rsid w:val="00B12BD4"/>
    <w:rsid w:val="00B175E4"/>
    <w:rsid w:val="00B356DE"/>
    <w:rsid w:val="00B744F9"/>
    <w:rsid w:val="00B76437"/>
    <w:rsid w:val="00BC796D"/>
    <w:rsid w:val="00BD6DA6"/>
    <w:rsid w:val="00BF0BC0"/>
    <w:rsid w:val="00C24D6C"/>
    <w:rsid w:val="00C43DF1"/>
    <w:rsid w:val="00C56EA0"/>
    <w:rsid w:val="00CA4756"/>
    <w:rsid w:val="00CD7B0A"/>
    <w:rsid w:val="00CE2572"/>
    <w:rsid w:val="00CF3727"/>
    <w:rsid w:val="00D1624A"/>
    <w:rsid w:val="00D30B82"/>
    <w:rsid w:val="00D41202"/>
    <w:rsid w:val="00D55400"/>
    <w:rsid w:val="00D5732C"/>
    <w:rsid w:val="00D96727"/>
    <w:rsid w:val="00DB039F"/>
    <w:rsid w:val="00DD5DD7"/>
    <w:rsid w:val="00DF4672"/>
    <w:rsid w:val="00E0395E"/>
    <w:rsid w:val="00E734EF"/>
    <w:rsid w:val="00EA2293"/>
    <w:rsid w:val="00ED1E50"/>
    <w:rsid w:val="00EF5C39"/>
    <w:rsid w:val="00F60490"/>
    <w:rsid w:val="00FB5A4B"/>
    <w:rsid w:val="00FC02DF"/>
    <w:rsid w:val="00FC4D10"/>
    <w:rsid w:val="00FE2B55"/>
    <w:rsid w:val="00FE7B09"/>
    <w:rsid w:val="00FF7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D9"/>
    <w:pPr>
      <w:ind w:firstLine="0"/>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C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CE7"/>
    <w:rPr>
      <w:rFonts w:ascii="Tahoma" w:eastAsia="Calibri" w:hAnsi="Tahoma" w:cs="Tahoma"/>
      <w:sz w:val="16"/>
      <w:szCs w:val="16"/>
    </w:rPr>
  </w:style>
  <w:style w:type="paragraph" w:styleId="a5">
    <w:name w:val="No Spacing"/>
    <w:uiPriority w:val="1"/>
    <w:qFormat/>
    <w:rsid w:val="00F60490"/>
    <w:pPr>
      <w:spacing w:after="0" w:line="240" w:lineRule="auto"/>
      <w:ind w:firstLine="0"/>
    </w:pPr>
    <w:rPr>
      <w:rFonts w:ascii="Calibri" w:eastAsia="Calibri" w:hAnsi="Calibri" w:cs="Times New Roman"/>
      <w:sz w:val="22"/>
    </w:rPr>
  </w:style>
  <w:style w:type="paragraph" w:styleId="a6">
    <w:name w:val="Normal (Web)"/>
    <w:basedOn w:val="a"/>
    <w:unhideWhenUsed/>
    <w:rsid w:val="00AB726E"/>
    <w:rPr>
      <w:rFonts w:ascii="Times New Roman" w:hAnsi="Times New Roman"/>
      <w:sz w:val="24"/>
      <w:szCs w:val="24"/>
    </w:rPr>
  </w:style>
  <w:style w:type="paragraph" w:customStyle="1" w:styleId="Default">
    <w:name w:val="Default"/>
    <w:rsid w:val="006E6E8E"/>
    <w:pPr>
      <w:autoSpaceDE w:val="0"/>
      <w:autoSpaceDN w:val="0"/>
      <w:adjustRightInd w:val="0"/>
      <w:spacing w:after="0" w:line="240" w:lineRule="auto"/>
      <w:ind w:firstLine="0"/>
    </w:pPr>
    <w:rPr>
      <w:rFonts w:cs="Times New Roman"/>
      <w:color w:val="000000"/>
      <w:sz w:val="24"/>
      <w:szCs w:val="24"/>
    </w:rPr>
  </w:style>
  <w:style w:type="table" w:styleId="a7">
    <w:name w:val="Table Grid"/>
    <w:basedOn w:val="a1"/>
    <w:uiPriority w:val="59"/>
    <w:rsid w:val="00C2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52F8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2F8B"/>
    <w:rPr>
      <w:rFonts w:ascii="Calibri" w:eastAsia="Calibri" w:hAnsi="Calibri" w:cs="Times New Roman"/>
      <w:sz w:val="22"/>
    </w:rPr>
  </w:style>
  <w:style w:type="paragraph" w:styleId="aa">
    <w:name w:val="footer"/>
    <w:basedOn w:val="a"/>
    <w:link w:val="ab"/>
    <w:uiPriority w:val="99"/>
    <w:unhideWhenUsed/>
    <w:rsid w:val="00852F8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2F8B"/>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CD9"/>
    <w:pPr>
      <w:ind w:firstLine="0"/>
    </w:pPr>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6C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6CE7"/>
    <w:rPr>
      <w:rFonts w:ascii="Tahoma" w:eastAsia="Calibri" w:hAnsi="Tahoma" w:cs="Tahoma"/>
      <w:sz w:val="16"/>
      <w:szCs w:val="16"/>
    </w:rPr>
  </w:style>
  <w:style w:type="paragraph" w:styleId="a5">
    <w:name w:val="No Spacing"/>
    <w:uiPriority w:val="1"/>
    <w:qFormat/>
    <w:rsid w:val="00F60490"/>
    <w:pPr>
      <w:spacing w:after="0" w:line="240" w:lineRule="auto"/>
      <w:ind w:firstLine="0"/>
    </w:pPr>
    <w:rPr>
      <w:rFonts w:ascii="Calibri" w:eastAsia="Calibri" w:hAnsi="Calibri" w:cs="Times New Roman"/>
      <w:sz w:val="22"/>
    </w:rPr>
  </w:style>
  <w:style w:type="paragraph" w:styleId="a6">
    <w:name w:val="Normal (Web)"/>
    <w:basedOn w:val="a"/>
    <w:unhideWhenUsed/>
    <w:rsid w:val="00AB726E"/>
    <w:rPr>
      <w:rFonts w:ascii="Times New Roman" w:hAnsi="Times New Roman"/>
      <w:sz w:val="24"/>
      <w:szCs w:val="24"/>
    </w:rPr>
  </w:style>
  <w:style w:type="paragraph" w:customStyle="1" w:styleId="Default">
    <w:name w:val="Default"/>
    <w:rsid w:val="006E6E8E"/>
    <w:pPr>
      <w:autoSpaceDE w:val="0"/>
      <w:autoSpaceDN w:val="0"/>
      <w:adjustRightInd w:val="0"/>
      <w:spacing w:after="0" w:line="240" w:lineRule="auto"/>
      <w:ind w:firstLine="0"/>
    </w:pPr>
    <w:rPr>
      <w:rFonts w:cs="Times New Roman"/>
      <w:color w:val="000000"/>
      <w:sz w:val="24"/>
      <w:szCs w:val="24"/>
    </w:rPr>
  </w:style>
  <w:style w:type="table" w:styleId="a7">
    <w:name w:val="Table Grid"/>
    <w:basedOn w:val="a1"/>
    <w:uiPriority w:val="59"/>
    <w:rsid w:val="00C24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52F8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52F8B"/>
    <w:rPr>
      <w:rFonts w:ascii="Calibri" w:eastAsia="Calibri" w:hAnsi="Calibri" w:cs="Times New Roman"/>
      <w:sz w:val="22"/>
    </w:rPr>
  </w:style>
  <w:style w:type="paragraph" w:styleId="aa">
    <w:name w:val="footer"/>
    <w:basedOn w:val="a"/>
    <w:link w:val="ab"/>
    <w:uiPriority w:val="99"/>
    <w:unhideWhenUsed/>
    <w:rsid w:val="00852F8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52F8B"/>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1971">
      <w:bodyDiv w:val="1"/>
      <w:marLeft w:val="0"/>
      <w:marRight w:val="0"/>
      <w:marTop w:val="0"/>
      <w:marBottom w:val="0"/>
      <w:divBdr>
        <w:top w:val="none" w:sz="0" w:space="0" w:color="auto"/>
        <w:left w:val="none" w:sz="0" w:space="0" w:color="auto"/>
        <w:bottom w:val="none" w:sz="0" w:space="0" w:color="auto"/>
        <w:right w:val="none" w:sz="0" w:space="0" w:color="auto"/>
      </w:divBdr>
    </w:div>
    <w:div w:id="62266800">
      <w:bodyDiv w:val="1"/>
      <w:marLeft w:val="0"/>
      <w:marRight w:val="0"/>
      <w:marTop w:val="0"/>
      <w:marBottom w:val="0"/>
      <w:divBdr>
        <w:top w:val="none" w:sz="0" w:space="0" w:color="auto"/>
        <w:left w:val="none" w:sz="0" w:space="0" w:color="auto"/>
        <w:bottom w:val="none" w:sz="0" w:space="0" w:color="auto"/>
        <w:right w:val="none" w:sz="0" w:space="0" w:color="auto"/>
      </w:divBdr>
    </w:div>
    <w:div w:id="187375949">
      <w:bodyDiv w:val="1"/>
      <w:marLeft w:val="0"/>
      <w:marRight w:val="0"/>
      <w:marTop w:val="0"/>
      <w:marBottom w:val="0"/>
      <w:divBdr>
        <w:top w:val="none" w:sz="0" w:space="0" w:color="auto"/>
        <w:left w:val="none" w:sz="0" w:space="0" w:color="auto"/>
        <w:bottom w:val="none" w:sz="0" w:space="0" w:color="auto"/>
        <w:right w:val="none" w:sz="0" w:space="0" w:color="auto"/>
      </w:divBdr>
      <w:divsChild>
        <w:div w:id="473259888">
          <w:marLeft w:val="0"/>
          <w:marRight w:val="0"/>
          <w:marTop w:val="0"/>
          <w:marBottom w:val="0"/>
          <w:divBdr>
            <w:top w:val="none" w:sz="0" w:space="0" w:color="auto"/>
            <w:left w:val="none" w:sz="0" w:space="0" w:color="auto"/>
            <w:bottom w:val="none" w:sz="0" w:space="0" w:color="auto"/>
            <w:right w:val="none" w:sz="0" w:space="0" w:color="auto"/>
          </w:divBdr>
          <w:divsChild>
            <w:div w:id="1478254840">
              <w:marLeft w:val="0"/>
              <w:marRight w:val="0"/>
              <w:marTop w:val="0"/>
              <w:marBottom w:val="0"/>
              <w:divBdr>
                <w:top w:val="none" w:sz="0" w:space="0" w:color="auto"/>
                <w:left w:val="none" w:sz="0" w:space="0" w:color="auto"/>
                <w:bottom w:val="none" w:sz="0" w:space="0" w:color="auto"/>
                <w:right w:val="none" w:sz="0" w:space="0" w:color="auto"/>
              </w:divBdr>
            </w:div>
          </w:divsChild>
        </w:div>
        <w:div w:id="2066028525">
          <w:marLeft w:val="0"/>
          <w:marRight w:val="0"/>
          <w:marTop w:val="0"/>
          <w:marBottom w:val="0"/>
          <w:divBdr>
            <w:top w:val="none" w:sz="0" w:space="0" w:color="auto"/>
            <w:left w:val="none" w:sz="0" w:space="0" w:color="auto"/>
            <w:bottom w:val="none" w:sz="0" w:space="0" w:color="auto"/>
            <w:right w:val="none" w:sz="0" w:space="0" w:color="auto"/>
          </w:divBdr>
          <w:divsChild>
            <w:div w:id="1919558565">
              <w:marLeft w:val="0"/>
              <w:marRight w:val="0"/>
              <w:marTop w:val="0"/>
              <w:marBottom w:val="0"/>
              <w:divBdr>
                <w:top w:val="none" w:sz="0" w:space="0" w:color="auto"/>
                <w:left w:val="none" w:sz="0" w:space="0" w:color="auto"/>
                <w:bottom w:val="none" w:sz="0" w:space="0" w:color="auto"/>
                <w:right w:val="none" w:sz="0" w:space="0" w:color="auto"/>
              </w:divBdr>
            </w:div>
            <w:div w:id="1420830843">
              <w:marLeft w:val="0"/>
              <w:marRight w:val="0"/>
              <w:marTop w:val="0"/>
              <w:marBottom w:val="0"/>
              <w:divBdr>
                <w:top w:val="none" w:sz="0" w:space="0" w:color="auto"/>
                <w:left w:val="none" w:sz="0" w:space="0" w:color="auto"/>
                <w:bottom w:val="none" w:sz="0" w:space="0" w:color="auto"/>
                <w:right w:val="none" w:sz="0" w:space="0" w:color="auto"/>
              </w:divBdr>
              <w:divsChild>
                <w:div w:id="223415381">
                  <w:marLeft w:val="0"/>
                  <w:marRight w:val="0"/>
                  <w:marTop w:val="0"/>
                  <w:marBottom w:val="0"/>
                  <w:divBdr>
                    <w:top w:val="none" w:sz="0" w:space="0" w:color="auto"/>
                    <w:left w:val="none" w:sz="0" w:space="0" w:color="auto"/>
                    <w:bottom w:val="none" w:sz="0" w:space="0" w:color="auto"/>
                    <w:right w:val="none" w:sz="0" w:space="0" w:color="auto"/>
                  </w:divBdr>
                </w:div>
                <w:div w:id="1963921421">
                  <w:marLeft w:val="0"/>
                  <w:marRight w:val="0"/>
                  <w:marTop w:val="0"/>
                  <w:marBottom w:val="0"/>
                  <w:divBdr>
                    <w:top w:val="none" w:sz="0" w:space="0" w:color="auto"/>
                    <w:left w:val="none" w:sz="0" w:space="0" w:color="auto"/>
                    <w:bottom w:val="none" w:sz="0" w:space="0" w:color="auto"/>
                    <w:right w:val="none" w:sz="0" w:space="0" w:color="auto"/>
                  </w:divBdr>
                  <w:divsChild>
                    <w:div w:id="428551732">
                      <w:marLeft w:val="0"/>
                      <w:marRight w:val="0"/>
                      <w:marTop w:val="0"/>
                      <w:marBottom w:val="0"/>
                      <w:divBdr>
                        <w:top w:val="none" w:sz="0" w:space="0" w:color="auto"/>
                        <w:left w:val="none" w:sz="0" w:space="0" w:color="auto"/>
                        <w:bottom w:val="none" w:sz="0" w:space="0" w:color="auto"/>
                        <w:right w:val="none" w:sz="0" w:space="0" w:color="auto"/>
                      </w:divBdr>
                    </w:div>
                    <w:div w:id="1484855991">
                      <w:marLeft w:val="0"/>
                      <w:marRight w:val="0"/>
                      <w:marTop w:val="0"/>
                      <w:marBottom w:val="0"/>
                      <w:divBdr>
                        <w:top w:val="none" w:sz="0" w:space="0" w:color="auto"/>
                        <w:left w:val="none" w:sz="0" w:space="0" w:color="auto"/>
                        <w:bottom w:val="none" w:sz="0" w:space="0" w:color="auto"/>
                        <w:right w:val="none" w:sz="0" w:space="0" w:color="auto"/>
                      </w:divBdr>
                      <w:divsChild>
                        <w:div w:id="685642628">
                          <w:marLeft w:val="0"/>
                          <w:marRight w:val="0"/>
                          <w:marTop w:val="0"/>
                          <w:marBottom w:val="0"/>
                          <w:divBdr>
                            <w:top w:val="none" w:sz="0" w:space="0" w:color="auto"/>
                            <w:left w:val="none" w:sz="0" w:space="0" w:color="auto"/>
                            <w:bottom w:val="none" w:sz="0" w:space="0" w:color="auto"/>
                            <w:right w:val="none" w:sz="0" w:space="0" w:color="auto"/>
                          </w:divBdr>
                        </w:div>
                        <w:div w:id="1128353256">
                          <w:marLeft w:val="0"/>
                          <w:marRight w:val="0"/>
                          <w:marTop w:val="0"/>
                          <w:marBottom w:val="0"/>
                          <w:divBdr>
                            <w:top w:val="none" w:sz="0" w:space="0" w:color="auto"/>
                            <w:left w:val="none" w:sz="0" w:space="0" w:color="auto"/>
                            <w:bottom w:val="none" w:sz="0" w:space="0" w:color="auto"/>
                            <w:right w:val="none" w:sz="0" w:space="0" w:color="auto"/>
                          </w:divBdr>
                          <w:divsChild>
                            <w:div w:id="96681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045065">
      <w:bodyDiv w:val="1"/>
      <w:marLeft w:val="0"/>
      <w:marRight w:val="0"/>
      <w:marTop w:val="0"/>
      <w:marBottom w:val="0"/>
      <w:divBdr>
        <w:top w:val="none" w:sz="0" w:space="0" w:color="auto"/>
        <w:left w:val="none" w:sz="0" w:space="0" w:color="auto"/>
        <w:bottom w:val="none" w:sz="0" w:space="0" w:color="auto"/>
        <w:right w:val="none" w:sz="0" w:space="0" w:color="auto"/>
      </w:divBdr>
    </w:div>
    <w:div w:id="887641798">
      <w:bodyDiv w:val="1"/>
      <w:marLeft w:val="0"/>
      <w:marRight w:val="0"/>
      <w:marTop w:val="0"/>
      <w:marBottom w:val="0"/>
      <w:divBdr>
        <w:top w:val="none" w:sz="0" w:space="0" w:color="auto"/>
        <w:left w:val="none" w:sz="0" w:space="0" w:color="auto"/>
        <w:bottom w:val="none" w:sz="0" w:space="0" w:color="auto"/>
        <w:right w:val="none" w:sz="0" w:space="0" w:color="auto"/>
      </w:divBdr>
      <w:divsChild>
        <w:div w:id="150021297">
          <w:marLeft w:val="0"/>
          <w:marRight w:val="0"/>
          <w:marTop w:val="0"/>
          <w:marBottom w:val="0"/>
          <w:divBdr>
            <w:top w:val="none" w:sz="0" w:space="0" w:color="auto"/>
            <w:left w:val="none" w:sz="0" w:space="0" w:color="auto"/>
            <w:bottom w:val="none" w:sz="0" w:space="0" w:color="auto"/>
            <w:right w:val="none" w:sz="0" w:space="0" w:color="auto"/>
          </w:divBdr>
          <w:divsChild>
            <w:div w:id="1644699800">
              <w:marLeft w:val="0"/>
              <w:marRight w:val="0"/>
              <w:marTop w:val="0"/>
              <w:marBottom w:val="0"/>
              <w:divBdr>
                <w:top w:val="none" w:sz="0" w:space="0" w:color="auto"/>
                <w:left w:val="none" w:sz="0" w:space="0" w:color="auto"/>
                <w:bottom w:val="none" w:sz="0" w:space="0" w:color="auto"/>
                <w:right w:val="none" w:sz="0" w:space="0" w:color="auto"/>
              </w:divBdr>
            </w:div>
          </w:divsChild>
        </w:div>
        <w:div w:id="106893522">
          <w:marLeft w:val="0"/>
          <w:marRight w:val="0"/>
          <w:marTop w:val="0"/>
          <w:marBottom w:val="0"/>
          <w:divBdr>
            <w:top w:val="none" w:sz="0" w:space="0" w:color="auto"/>
            <w:left w:val="none" w:sz="0" w:space="0" w:color="auto"/>
            <w:bottom w:val="none" w:sz="0" w:space="0" w:color="auto"/>
            <w:right w:val="none" w:sz="0" w:space="0" w:color="auto"/>
          </w:divBdr>
          <w:divsChild>
            <w:div w:id="929703113">
              <w:marLeft w:val="0"/>
              <w:marRight w:val="0"/>
              <w:marTop w:val="0"/>
              <w:marBottom w:val="0"/>
              <w:divBdr>
                <w:top w:val="none" w:sz="0" w:space="0" w:color="auto"/>
                <w:left w:val="none" w:sz="0" w:space="0" w:color="auto"/>
                <w:bottom w:val="none" w:sz="0" w:space="0" w:color="auto"/>
                <w:right w:val="none" w:sz="0" w:space="0" w:color="auto"/>
              </w:divBdr>
            </w:div>
            <w:div w:id="371418743">
              <w:marLeft w:val="0"/>
              <w:marRight w:val="0"/>
              <w:marTop w:val="0"/>
              <w:marBottom w:val="0"/>
              <w:divBdr>
                <w:top w:val="none" w:sz="0" w:space="0" w:color="auto"/>
                <w:left w:val="none" w:sz="0" w:space="0" w:color="auto"/>
                <w:bottom w:val="none" w:sz="0" w:space="0" w:color="auto"/>
                <w:right w:val="none" w:sz="0" w:space="0" w:color="auto"/>
              </w:divBdr>
              <w:divsChild>
                <w:div w:id="1099061265">
                  <w:marLeft w:val="0"/>
                  <w:marRight w:val="0"/>
                  <w:marTop w:val="0"/>
                  <w:marBottom w:val="0"/>
                  <w:divBdr>
                    <w:top w:val="none" w:sz="0" w:space="0" w:color="auto"/>
                    <w:left w:val="none" w:sz="0" w:space="0" w:color="auto"/>
                    <w:bottom w:val="none" w:sz="0" w:space="0" w:color="auto"/>
                    <w:right w:val="none" w:sz="0" w:space="0" w:color="auto"/>
                  </w:divBdr>
                </w:div>
                <w:div w:id="886375111">
                  <w:marLeft w:val="0"/>
                  <w:marRight w:val="0"/>
                  <w:marTop w:val="0"/>
                  <w:marBottom w:val="0"/>
                  <w:divBdr>
                    <w:top w:val="none" w:sz="0" w:space="0" w:color="auto"/>
                    <w:left w:val="none" w:sz="0" w:space="0" w:color="auto"/>
                    <w:bottom w:val="none" w:sz="0" w:space="0" w:color="auto"/>
                    <w:right w:val="none" w:sz="0" w:space="0" w:color="auto"/>
                  </w:divBdr>
                  <w:divsChild>
                    <w:div w:id="449011311">
                      <w:marLeft w:val="0"/>
                      <w:marRight w:val="0"/>
                      <w:marTop w:val="0"/>
                      <w:marBottom w:val="0"/>
                      <w:divBdr>
                        <w:top w:val="none" w:sz="0" w:space="0" w:color="auto"/>
                        <w:left w:val="none" w:sz="0" w:space="0" w:color="auto"/>
                        <w:bottom w:val="none" w:sz="0" w:space="0" w:color="auto"/>
                        <w:right w:val="none" w:sz="0" w:space="0" w:color="auto"/>
                      </w:divBdr>
                    </w:div>
                    <w:div w:id="2070494680">
                      <w:marLeft w:val="0"/>
                      <w:marRight w:val="0"/>
                      <w:marTop w:val="0"/>
                      <w:marBottom w:val="0"/>
                      <w:divBdr>
                        <w:top w:val="none" w:sz="0" w:space="0" w:color="auto"/>
                        <w:left w:val="none" w:sz="0" w:space="0" w:color="auto"/>
                        <w:bottom w:val="none" w:sz="0" w:space="0" w:color="auto"/>
                        <w:right w:val="none" w:sz="0" w:space="0" w:color="auto"/>
                      </w:divBdr>
                      <w:divsChild>
                        <w:div w:id="1793547112">
                          <w:marLeft w:val="0"/>
                          <w:marRight w:val="0"/>
                          <w:marTop w:val="0"/>
                          <w:marBottom w:val="0"/>
                          <w:divBdr>
                            <w:top w:val="none" w:sz="0" w:space="0" w:color="auto"/>
                            <w:left w:val="none" w:sz="0" w:space="0" w:color="auto"/>
                            <w:bottom w:val="none" w:sz="0" w:space="0" w:color="auto"/>
                            <w:right w:val="none" w:sz="0" w:space="0" w:color="auto"/>
                          </w:divBdr>
                        </w:div>
                        <w:div w:id="1342590658">
                          <w:marLeft w:val="0"/>
                          <w:marRight w:val="0"/>
                          <w:marTop w:val="0"/>
                          <w:marBottom w:val="0"/>
                          <w:divBdr>
                            <w:top w:val="none" w:sz="0" w:space="0" w:color="auto"/>
                            <w:left w:val="none" w:sz="0" w:space="0" w:color="auto"/>
                            <w:bottom w:val="none" w:sz="0" w:space="0" w:color="auto"/>
                            <w:right w:val="none" w:sz="0" w:space="0" w:color="auto"/>
                          </w:divBdr>
                          <w:divsChild>
                            <w:div w:id="93286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299445">
      <w:bodyDiv w:val="1"/>
      <w:marLeft w:val="0"/>
      <w:marRight w:val="0"/>
      <w:marTop w:val="0"/>
      <w:marBottom w:val="0"/>
      <w:divBdr>
        <w:top w:val="none" w:sz="0" w:space="0" w:color="auto"/>
        <w:left w:val="none" w:sz="0" w:space="0" w:color="auto"/>
        <w:bottom w:val="none" w:sz="0" w:space="0" w:color="auto"/>
        <w:right w:val="none" w:sz="0" w:space="0" w:color="auto"/>
      </w:divBdr>
    </w:div>
    <w:div w:id="961686944">
      <w:bodyDiv w:val="1"/>
      <w:marLeft w:val="0"/>
      <w:marRight w:val="0"/>
      <w:marTop w:val="0"/>
      <w:marBottom w:val="0"/>
      <w:divBdr>
        <w:top w:val="none" w:sz="0" w:space="0" w:color="auto"/>
        <w:left w:val="none" w:sz="0" w:space="0" w:color="auto"/>
        <w:bottom w:val="none" w:sz="0" w:space="0" w:color="auto"/>
        <w:right w:val="none" w:sz="0" w:space="0" w:color="auto"/>
      </w:divBdr>
    </w:div>
    <w:div w:id="1111365766">
      <w:bodyDiv w:val="1"/>
      <w:marLeft w:val="0"/>
      <w:marRight w:val="0"/>
      <w:marTop w:val="0"/>
      <w:marBottom w:val="0"/>
      <w:divBdr>
        <w:top w:val="none" w:sz="0" w:space="0" w:color="auto"/>
        <w:left w:val="none" w:sz="0" w:space="0" w:color="auto"/>
        <w:bottom w:val="none" w:sz="0" w:space="0" w:color="auto"/>
        <w:right w:val="none" w:sz="0" w:space="0" w:color="auto"/>
      </w:divBdr>
    </w:div>
    <w:div w:id="1124348891">
      <w:bodyDiv w:val="1"/>
      <w:marLeft w:val="0"/>
      <w:marRight w:val="0"/>
      <w:marTop w:val="0"/>
      <w:marBottom w:val="0"/>
      <w:divBdr>
        <w:top w:val="none" w:sz="0" w:space="0" w:color="auto"/>
        <w:left w:val="none" w:sz="0" w:space="0" w:color="auto"/>
        <w:bottom w:val="none" w:sz="0" w:space="0" w:color="auto"/>
        <w:right w:val="none" w:sz="0" w:space="0" w:color="auto"/>
      </w:divBdr>
    </w:div>
    <w:div w:id="1384326699">
      <w:bodyDiv w:val="1"/>
      <w:marLeft w:val="0"/>
      <w:marRight w:val="0"/>
      <w:marTop w:val="0"/>
      <w:marBottom w:val="0"/>
      <w:divBdr>
        <w:top w:val="none" w:sz="0" w:space="0" w:color="auto"/>
        <w:left w:val="none" w:sz="0" w:space="0" w:color="auto"/>
        <w:bottom w:val="none" w:sz="0" w:space="0" w:color="auto"/>
        <w:right w:val="none" w:sz="0" w:space="0" w:color="auto"/>
      </w:divBdr>
    </w:div>
    <w:div w:id="1579055666">
      <w:bodyDiv w:val="1"/>
      <w:marLeft w:val="0"/>
      <w:marRight w:val="0"/>
      <w:marTop w:val="0"/>
      <w:marBottom w:val="0"/>
      <w:divBdr>
        <w:top w:val="none" w:sz="0" w:space="0" w:color="auto"/>
        <w:left w:val="none" w:sz="0" w:space="0" w:color="auto"/>
        <w:bottom w:val="none" w:sz="0" w:space="0" w:color="auto"/>
        <w:right w:val="none" w:sz="0" w:space="0" w:color="auto"/>
      </w:divBdr>
      <w:divsChild>
        <w:div w:id="210043455">
          <w:marLeft w:val="0"/>
          <w:marRight w:val="0"/>
          <w:marTop w:val="0"/>
          <w:marBottom w:val="0"/>
          <w:divBdr>
            <w:top w:val="none" w:sz="0" w:space="0" w:color="auto"/>
            <w:left w:val="none" w:sz="0" w:space="0" w:color="auto"/>
            <w:bottom w:val="none" w:sz="0" w:space="0" w:color="auto"/>
            <w:right w:val="none" w:sz="0" w:space="0" w:color="auto"/>
          </w:divBdr>
          <w:divsChild>
            <w:div w:id="1163593932">
              <w:marLeft w:val="0"/>
              <w:marRight w:val="0"/>
              <w:marTop w:val="0"/>
              <w:marBottom w:val="0"/>
              <w:divBdr>
                <w:top w:val="none" w:sz="0" w:space="0" w:color="auto"/>
                <w:left w:val="none" w:sz="0" w:space="0" w:color="auto"/>
                <w:bottom w:val="none" w:sz="0" w:space="0" w:color="auto"/>
                <w:right w:val="none" w:sz="0" w:space="0" w:color="auto"/>
              </w:divBdr>
            </w:div>
          </w:divsChild>
        </w:div>
        <w:div w:id="1112439648">
          <w:marLeft w:val="0"/>
          <w:marRight w:val="0"/>
          <w:marTop w:val="0"/>
          <w:marBottom w:val="0"/>
          <w:divBdr>
            <w:top w:val="none" w:sz="0" w:space="0" w:color="auto"/>
            <w:left w:val="none" w:sz="0" w:space="0" w:color="auto"/>
            <w:bottom w:val="none" w:sz="0" w:space="0" w:color="auto"/>
            <w:right w:val="none" w:sz="0" w:space="0" w:color="auto"/>
          </w:divBdr>
          <w:divsChild>
            <w:div w:id="587887664">
              <w:marLeft w:val="0"/>
              <w:marRight w:val="0"/>
              <w:marTop w:val="0"/>
              <w:marBottom w:val="0"/>
              <w:divBdr>
                <w:top w:val="none" w:sz="0" w:space="0" w:color="auto"/>
                <w:left w:val="none" w:sz="0" w:space="0" w:color="auto"/>
                <w:bottom w:val="none" w:sz="0" w:space="0" w:color="auto"/>
                <w:right w:val="none" w:sz="0" w:space="0" w:color="auto"/>
              </w:divBdr>
            </w:div>
            <w:div w:id="38091004">
              <w:marLeft w:val="0"/>
              <w:marRight w:val="0"/>
              <w:marTop w:val="0"/>
              <w:marBottom w:val="0"/>
              <w:divBdr>
                <w:top w:val="none" w:sz="0" w:space="0" w:color="auto"/>
                <w:left w:val="none" w:sz="0" w:space="0" w:color="auto"/>
                <w:bottom w:val="none" w:sz="0" w:space="0" w:color="auto"/>
                <w:right w:val="none" w:sz="0" w:space="0" w:color="auto"/>
              </w:divBdr>
              <w:divsChild>
                <w:div w:id="208032392">
                  <w:marLeft w:val="0"/>
                  <w:marRight w:val="0"/>
                  <w:marTop w:val="0"/>
                  <w:marBottom w:val="0"/>
                  <w:divBdr>
                    <w:top w:val="none" w:sz="0" w:space="0" w:color="auto"/>
                    <w:left w:val="none" w:sz="0" w:space="0" w:color="auto"/>
                    <w:bottom w:val="none" w:sz="0" w:space="0" w:color="auto"/>
                    <w:right w:val="none" w:sz="0" w:space="0" w:color="auto"/>
                  </w:divBdr>
                </w:div>
                <w:div w:id="587007530">
                  <w:marLeft w:val="0"/>
                  <w:marRight w:val="0"/>
                  <w:marTop w:val="0"/>
                  <w:marBottom w:val="0"/>
                  <w:divBdr>
                    <w:top w:val="none" w:sz="0" w:space="0" w:color="auto"/>
                    <w:left w:val="none" w:sz="0" w:space="0" w:color="auto"/>
                    <w:bottom w:val="none" w:sz="0" w:space="0" w:color="auto"/>
                    <w:right w:val="none" w:sz="0" w:space="0" w:color="auto"/>
                  </w:divBdr>
                  <w:divsChild>
                    <w:div w:id="1534423494">
                      <w:marLeft w:val="0"/>
                      <w:marRight w:val="0"/>
                      <w:marTop w:val="0"/>
                      <w:marBottom w:val="0"/>
                      <w:divBdr>
                        <w:top w:val="none" w:sz="0" w:space="0" w:color="auto"/>
                        <w:left w:val="none" w:sz="0" w:space="0" w:color="auto"/>
                        <w:bottom w:val="none" w:sz="0" w:space="0" w:color="auto"/>
                        <w:right w:val="none" w:sz="0" w:space="0" w:color="auto"/>
                      </w:divBdr>
                    </w:div>
                    <w:div w:id="853105728">
                      <w:marLeft w:val="0"/>
                      <w:marRight w:val="0"/>
                      <w:marTop w:val="0"/>
                      <w:marBottom w:val="0"/>
                      <w:divBdr>
                        <w:top w:val="none" w:sz="0" w:space="0" w:color="auto"/>
                        <w:left w:val="none" w:sz="0" w:space="0" w:color="auto"/>
                        <w:bottom w:val="none" w:sz="0" w:space="0" w:color="auto"/>
                        <w:right w:val="none" w:sz="0" w:space="0" w:color="auto"/>
                      </w:divBdr>
                      <w:divsChild>
                        <w:div w:id="1372076151">
                          <w:marLeft w:val="0"/>
                          <w:marRight w:val="0"/>
                          <w:marTop w:val="0"/>
                          <w:marBottom w:val="0"/>
                          <w:divBdr>
                            <w:top w:val="none" w:sz="0" w:space="0" w:color="auto"/>
                            <w:left w:val="none" w:sz="0" w:space="0" w:color="auto"/>
                            <w:bottom w:val="none" w:sz="0" w:space="0" w:color="auto"/>
                            <w:right w:val="none" w:sz="0" w:space="0" w:color="auto"/>
                          </w:divBdr>
                        </w:div>
                        <w:div w:id="947394076">
                          <w:marLeft w:val="0"/>
                          <w:marRight w:val="0"/>
                          <w:marTop w:val="0"/>
                          <w:marBottom w:val="0"/>
                          <w:divBdr>
                            <w:top w:val="none" w:sz="0" w:space="0" w:color="auto"/>
                            <w:left w:val="none" w:sz="0" w:space="0" w:color="auto"/>
                            <w:bottom w:val="none" w:sz="0" w:space="0" w:color="auto"/>
                            <w:right w:val="none" w:sz="0" w:space="0" w:color="auto"/>
                          </w:divBdr>
                          <w:divsChild>
                            <w:div w:id="102899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118225">
      <w:bodyDiv w:val="1"/>
      <w:marLeft w:val="0"/>
      <w:marRight w:val="0"/>
      <w:marTop w:val="0"/>
      <w:marBottom w:val="0"/>
      <w:divBdr>
        <w:top w:val="none" w:sz="0" w:space="0" w:color="auto"/>
        <w:left w:val="none" w:sz="0" w:space="0" w:color="auto"/>
        <w:bottom w:val="none" w:sz="0" w:space="0" w:color="auto"/>
        <w:right w:val="none" w:sz="0" w:space="0" w:color="auto"/>
      </w:divBdr>
      <w:divsChild>
        <w:div w:id="668751651">
          <w:marLeft w:val="0"/>
          <w:marRight w:val="0"/>
          <w:marTop w:val="0"/>
          <w:marBottom w:val="0"/>
          <w:divBdr>
            <w:top w:val="none" w:sz="0" w:space="0" w:color="auto"/>
            <w:left w:val="none" w:sz="0" w:space="0" w:color="auto"/>
            <w:bottom w:val="none" w:sz="0" w:space="0" w:color="auto"/>
            <w:right w:val="none" w:sz="0" w:space="0" w:color="auto"/>
          </w:divBdr>
          <w:divsChild>
            <w:div w:id="488523251">
              <w:marLeft w:val="0"/>
              <w:marRight w:val="0"/>
              <w:marTop w:val="0"/>
              <w:marBottom w:val="0"/>
              <w:divBdr>
                <w:top w:val="none" w:sz="0" w:space="0" w:color="auto"/>
                <w:left w:val="none" w:sz="0" w:space="0" w:color="auto"/>
                <w:bottom w:val="none" w:sz="0" w:space="0" w:color="auto"/>
                <w:right w:val="none" w:sz="0" w:space="0" w:color="auto"/>
              </w:divBdr>
            </w:div>
          </w:divsChild>
        </w:div>
        <w:div w:id="1609585190">
          <w:marLeft w:val="0"/>
          <w:marRight w:val="0"/>
          <w:marTop w:val="0"/>
          <w:marBottom w:val="0"/>
          <w:divBdr>
            <w:top w:val="none" w:sz="0" w:space="0" w:color="auto"/>
            <w:left w:val="none" w:sz="0" w:space="0" w:color="auto"/>
            <w:bottom w:val="none" w:sz="0" w:space="0" w:color="auto"/>
            <w:right w:val="none" w:sz="0" w:space="0" w:color="auto"/>
          </w:divBdr>
          <w:divsChild>
            <w:div w:id="190413158">
              <w:marLeft w:val="0"/>
              <w:marRight w:val="0"/>
              <w:marTop w:val="0"/>
              <w:marBottom w:val="0"/>
              <w:divBdr>
                <w:top w:val="none" w:sz="0" w:space="0" w:color="auto"/>
                <w:left w:val="none" w:sz="0" w:space="0" w:color="auto"/>
                <w:bottom w:val="none" w:sz="0" w:space="0" w:color="auto"/>
                <w:right w:val="none" w:sz="0" w:space="0" w:color="auto"/>
              </w:divBdr>
            </w:div>
            <w:div w:id="302346287">
              <w:marLeft w:val="0"/>
              <w:marRight w:val="0"/>
              <w:marTop w:val="0"/>
              <w:marBottom w:val="0"/>
              <w:divBdr>
                <w:top w:val="none" w:sz="0" w:space="0" w:color="auto"/>
                <w:left w:val="none" w:sz="0" w:space="0" w:color="auto"/>
                <w:bottom w:val="none" w:sz="0" w:space="0" w:color="auto"/>
                <w:right w:val="none" w:sz="0" w:space="0" w:color="auto"/>
              </w:divBdr>
              <w:divsChild>
                <w:div w:id="1722249023">
                  <w:marLeft w:val="0"/>
                  <w:marRight w:val="0"/>
                  <w:marTop w:val="0"/>
                  <w:marBottom w:val="0"/>
                  <w:divBdr>
                    <w:top w:val="none" w:sz="0" w:space="0" w:color="auto"/>
                    <w:left w:val="none" w:sz="0" w:space="0" w:color="auto"/>
                    <w:bottom w:val="none" w:sz="0" w:space="0" w:color="auto"/>
                    <w:right w:val="none" w:sz="0" w:space="0" w:color="auto"/>
                  </w:divBdr>
                </w:div>
                <w:div w:id="2109809490">
                  <w:marLeft w:val="0"/>
                  <w:marRight w:val="0"/>
                  <w:marTop w:val="0"/>
                  <w:marBottom w:val="0"/>
                  <w:divBdr>
                    <w:top w:val="none" w:sz="0" w:space="0" w:color="auto"/>
                    <w:left w:val="none" w:sz="0" w:space="0" w:color="auto"/>
                    <w:bottom w:val="none" w:sz="0" w:space="0" w:color="auto"/>
                    <w:right w:val="none" w:sz="0" w:space="0" w:color="auto"/>
                  </w:divBdr>
                  <w:divsChild>
                    <w:div w:id="1514221454">
                      <w:marLeft w:val="0"/>
                      <w:marRight w:val="0"/>
                      <w:marTop w:val="0"/>
                      <w:marBottom w:val="0"/>
                      <w:divBdr>
                        <w:top w:val="none" w:sz="0" w:space="0" w:color="auto"/>
                        <w:left w:val="none" w:sz="0" w:space="0" w:color="auto"/>
                        <w:bottom w:val="none" w:sz="0" w:space="0" w:color="auto"/>
                        <w:right w:val="none" w:sz="0" w:space="0" w:color="auto"/>
                      </w:divBdr>
                    </w:div>
                    <w:div w:id="2081555806">
                      <w:marLeft w:val="0"/>
                      <w:marRight w:val="0"/>
                      <w:marTop w:val="0"/>
                      <w:marBottom w:val="0"/>
                      <w:divBdr>
                        <w:top w:val="none" w:sz="0" w:space="0" w:color="auto"/>
                        <w:left w:val="none" w:sz="0" w:space="0" w:color="auto"/>
                        <w:bottom w:val="none" w:sz="0" w:space="0" w:color="auto"/>
                        <w:right w:val="none" w:sz="0" w:space="0" w:color="auto"/>
                      </w:divBdr>
                      <w:divsChild>
                        <w:div w:id="2003853613">
                          <w:marLeft w:val="0"/>
                          <w:marRight w:val="0"/>
                          <w:marTop w:val="0"/>
                          <w:marBottom w:val="0"/>
                          <w:divBdr>
                            <w:top w:val="none" w:sz="0" w:space="0" w:color="auto"/>
                            <w:left w:val="none" w:sz="0" w:space="0" w:color="auto"/>
                            <w:bottom w:val="none" w:sz="0" w:space="0" w:color="auto"/>
                            <w:right w:val="none" w:sz="0" w:space="0" w:color="auto"/>
                          </w:divBdr>
                        </w:div>
                        <w:div w:id="740177567">
                          <w:marLeft w:val="0"/>
                          <w:marRight w:val="0"/>
                          <w:marTop w:val="0"/>
                          <w:marBottom w:val="0"/>
                          <w:divBdr>
                            <w:top w:val="none" w:sz="0" w:space="0" w:color="auto"/>
                            <w:left w:val="none" w:sz="0" w:space="0" w:color="auto"/>
                            <w:bottom w:val="none" w:sz="0" w:space="0" w:color="auto"/>
                            <w:right w:val="none" w:sz="0" w:space="0" w:color="auto"/>
                          </w:divBdr>
                          <w:divsChild>
                            <w:div w:id="4175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014067">
      <w:bodyDiv w:val="1"/>
      <w:marLeft w:val="0"/>
      <w:marRight w:val="0"/>
      <w:marTop w:val="0"/>
      <w:marBottom w:val="0"/>
      <w:divBdr>
        <w:top w:val="none" w:sz="0" w:space="0" w:color="auto"/>
        <w:left w:val="none" w:sz="0" w:space="0" w:color="auto"/>
        <w:bottom w:val="none" w:sz="0" w:space="0" w:color="auto"/>
        <w:right w:val="none" w:sz="0" w:space="0" w:color="auto"/>
      </w:divBdr>
      <w:divsChild>
        <w:div w:id="99494820">
          <w:marLeft w:val="0"/>
          <w:marRight w:val="0"/>
          <w:marTop w:val="0"/>
          <w:marBottom w:val="0"/>
          <w:divBdr>
            <w:top w:val="none" w:sz="0" w:space="0" w:color="auto"/>
            <w:left w:val="none" w:sz="0" w:space="0" w:color="auto"/>
            <w:bottom w:val="none" w:sz="0" w:space="0" w:color="auto"/>
            <w:right w:val="none" w:sz="0" w:space="0" w:color="auto"/>
          </w:divBdr>
        </w:div>
        <w:div w:id="1166625183">
          <w:marLeft w:val="0"/>
          <w:marRight w:val="0"/>
          <w:marTop w:val="0"/>
          <w:marBottom w:val="0"/>
          <w:divBdr>
            <w:top w:val="none" w:sz="0" w:space="0" w:color="auto"/>
            <w:left w:val="none" w:sz="0" w:space="0" w:color="auto"/>
            <w:bottom w:val="none" w:sz="0" w:space="0" w:color="auto"/>
            <w:right w:val="none" w:sz="0" w:space="0" w:color="auto"/>
          </w:divBdr>
        </w:div>
        <w:div w:id="1955399819">
          <w:marLeft w:val="0"/>
          <w:marRight w:val="0"/>
          <w:marTop w:val="0"/>
          <w:marBottom w:val="0"/>
          <w:divBdr>
            <w:top w:val="none" w:sz="0" w:space="0" w:color="auto"/>
            <w:left w:val="none" w:sz="0" w:space="0" w:color="auto"/>
            <w:bottom w:val="none" w:sz="0" w:space="0" w:color="auto"/>
            <w:right w:val="none" w:sz="0" w:space="0" w:color="auto"/>
          </w:divBdr>
        </w:div>
        <w:div w:id="1123158292">
          <w:marLeft w:val="0"/>
          <w:marRight w:val="0"/>
          <w:marTop w:val="0"/>
          <w:marBottom w:val="0"/>
          <w:divBdr>
            <w:top w:val="none" w:sz="0" w:space="0" w:color="auto"/>
            <w:left w:val="none" w:sz="0" w:space="0" w:color="auto"/>
            <w:bottom w:val="none" w:sz="0" w:space="0" w:color="auto"/>
            <w:right w:val="none" w:sz="0" w:space="0" w:color="auto"/>
          </w:divBdr>
        </w:div>
        <w:div w:id="1500997747">
          <w:marLeft w:val="0"/>
          <w:marRight w:val="0"/>
          <w:marTop w:val="0"/>
          <w:marBottom w:val="0"/>
          <w:divBdr>
            <w:top w:val="none" w:sz="0" w:space="0" w:color="auto"/>
            <w:left w:val="none" w:sz="0" w:space="0" w:color="auto"/>
            <w:bottom w:val="none" w:sz="0" w:space="0" w:color="auto"/>
            <w:right w:val="none" w:sz="0" w:space="0" w:color="auto"/>
          </w:divBdr>
        </w:div>
        <w:div w:id="402412265">
          <w:marLeft w:val="0"/>
          <w:marRight w:val="0"/>
          <w:marTop w:val="0"/>
          <w:marBottom w:val="0"/>
          <w:divBdr>
            <w:top w:val="none" w:sz="0" w:space="0" w:color="auto"/>
            <w:left w:val="none" w:sz="0" w:space="0" w:color="auto"/>
            <w:bottom w:val="none" w:sz="0" w:space="0" w:color="auto"/>
            <w:right w:val="none" w:sz="0" w:space="0" w:color="auto"/>
          </w:divBdr>
        </w:div>
        <w:div w:id="1605917141">
          <w:marLeft w:val="0"/>
          <w:marRight w:val="0"/>
          <w:marTop w:val="0"/>
          <w:marBottom w:val="0"/>
          <w:divBdr>
            <w:top w:val="none" w:sz="0" w:space="0" w:color="auto"/>
            <w:left w:val="none" w:sz="0" w:space="0" w:color="auto"/>
            <w:bottom w:val="none" w:sz="0" w:space="0" w:color="auto"/>
            <w:right w:val="none" w:sz="0" w:space="0" w:color="auto"/>
          </w:divBdr>
        </w:div>
        <w:div w:id="1848060669">
          <w:marLeft w:val="0"/>
          <w:marRight w:val="0"/>
          <w:marTop w:val="0"/>
          <w:marBottom w:val="0"/>
          <w:divBdr>
            <w:top w:val="none" w:sz="0" w:space="0" w:color="auto"/>
            <w:left w:val="none" w:sz="0" w:space="0" w:color="auto"/>
            <w:bottom w:val="none" w:sz="0" w:space="0" w:color="auto"/>
            <w:right w:val="none" w:sz="0" w:space="0" w:color="auto"/>
          </w:divBdr>
        </w:div>
        <w:div w:id="841896853">
          <w:marLeft w:val="0"/>
          <w:marRight w:val="0"/>
          <w:marTop w:val="0"/>
          <w:marBottom w:val="0"/>
          <w:divBdr>
            <w:top w:val="none" w:sz="0" w:space="0" w:color="auto"/>
            <w:left w:val="none" w:sz="0" w:space="0" w:color="auto"/>
            <w:bottom w:val="none" w:sz="0" w:space="0" w:color="auto"/>
            <w:right w:val="none" w:sz="0" w:space="0" w:color="auto"/>
          </w:divBdr>
        </w:div>
        <w:div w:id="389113903">
          <w:marLeft w:val="0"/>
          <w:marRight w:val="0"/>
          <w:marTop w:val="0"/>
          <w:marBottom w:val="0"/>
          <w:divBdr>
            <w:top w:val="none" w:sz="0" w:space="0" w:color="auto"/>
            <w:left w:val="none" w:sz="0" w:space="0" w:color="auto"/>
            <w:bottom w:val="none" w:sz="0" w:space="0" w:color="auto"/>
            <w:right w:val="none" w:sz="0" w:space="0" w:color="auto"/>
          </w:divBdr>
        </w:div>
        <w:div w:id="1941066718">
          <w:marLeft w:val="0"/>
          <w:marRight w:val="0"/>
          <w:marTop w:val="0"/>
          <w:marBottom w:val="0"/>
          <w:divBdr>
            <w:top w:val="none" w:sz="0" w:space="0" w:color="auto"/>
            <w:left w:val="none" w:sz="0" w:space="0" w:color="auto"/>
            <w:bottom w:val="none" w:sz="0" w:space="0" w:color="auto"/>
            <w:right w:val="none" w:sz="0" w:space="0" w:color="auto"/>
          </w:divBdr>
        </w:div>
        <w:div w:id="2087536062">
          <w:marLeft w:val="0"/>
          <w:marRight w:val="0"/>
          <w:marTop w:val="0"/>
          <w:marBottom w:val="0"/>
          <w:divBdr>
            <w:top w:val="none" w:sz="0" w:space="0" w:color="auto"/>
            <w:left w:val="none" w:sz="0" w:space="0" w:color="auto"/>
            <w:bottom w:val="none" w:sz="0" w:space="0" w:color="auto"/>
            <w:right w:val="none" w:sz="0" w:space="0" w:color="auto"/>
          </w:divBdr>
        </w:div>
        <w:div w:id="423770190">
          <w:marLeft w:val="0"/>
          <w:marRight w:val="0"/>
          <w:marTop w:val="0"/>
          <w:marBottom w:val="0"/>
          <w:divBdr>
            <w:top w:val="none" w:sz="0" w:space="0" w:color="auto"/>
            <w:left w:val="none" w:sz="0" w:space="0" w:color="auto"/>
            <w:bottom w:val="none" w:sz="0" w:space="0" w:color="auto"/>
            <w:right w:val="none" w:sz="0" w:space="0" w:color="auto"/>
          </w:divBdr>
        </w:div>
        <w:div w:id="346912095">
          <w:marLeft w:val="0"/>
          <w:marRight w:val="0"/>
          <w:marTop w:val="0"/>
          <w:marBottom w:val="0"/>
          <w:divBdr>
            <w:top w:val="none" w:sz="0" w:space="0" w:color="auto"/>
            <w:left w:val="none" w:sz="0" w:space="0" w:color="auto"/>
            <w:bottom w:val="none" w:sz="0" w:space="0" w:color="auto"/>
            <w:right w:val="none" w:sz="0" w:space="0" w:color="auto"/>
          </w:divBdr>
        </w:div>
        <w:div w:id="1547140078">
          <w:marLeft w:val="0"/>
          <w:marRight w:val="0"/>
          <w:marTop w:val="0"/>
          <w:marBottom w:val="0"/>
          <w:divBdr>
            <w:top w:val="none" w:sz="0" w:space="0" w:color="auto"/>
            <w:left w:val="none" w:sz="0" w:space="0" w:color="auto"/>
            <w:bottom w:val="none" w:sz="0" w:space="0" w:color="auto"/>
            <w:right w:val="none" w:sz="0" w:space="0" w:color="auto"/>
          </w:divBdr>
        </w:div>
        <w:div w:id="24524277">
          <w:marLeft w:val="0"/>
          <w:marRight w:val="0"/>
          <w:marTop w:val="0"/>
          <w:marBottom w:val="0"/>
          <w:divBdr>
            <w:top w:val="none" w:sz="0" w:space="0" w:color="auto"/>
            <w:left w:val="none" w:sz="0" w:space="0" w:color="auto"/>
            <w:bottom w:val="none" w:sz="0" w:space="0" w:color="auto"/>
            <w:right w:val="none" w:sz="0" w:space="0" w:color="auto"/>
          </w:divBdr>
        </w:div>
        <w:div w:id="568927176">
          <w:marLeft w:val="0"/>
          <w:marRight w:val="0"/>
          <w:marTop w:val="0"/>
          <w:marBottom w:val="0"/>
          <w:divBdr>
            <w:top w:val="none" w:sz="0" w:space="0" w:color="auto"/>
            <w:left w:val="none" w:sz="0" w:space="0" w:color="auto"/>
            <w:bottom w:val="none" w:sz="0" w:space="0" w:color="auto"/>
            <w:right w:val="none" w:sz="0" w:space="0" w:color="auto"/>
          </w:divBdr>
        </w:div>
        <w:div w:id="1146437503">
          <w:marLeft w:val="0"/>
          <w:marRight w:val="0"/>
          <w:marTop w:val="0"/>
          <w:marBottom w:val="0"/>
          <w:divBdr>
            <w:top w:val="none" w:sz="0" w:space="0" w:color="auto"/>
            <w:left w:val="none" w:sz="0" w:space="0" w:color="auto"/>
            <w:bottom w:val="none" w:sz="0" w:space="0" w:color="auto"/>
            <w:right w:val="none" w:sz="0" w:space="0" w:color="auto"/>
          </w:divBdr>
        </w:div>
        <w:div w:id="18357838">
          <w:marLeft w:val="0"/>
          <w:marRight w:val="0"/>
          <w:marTop w:val="0"/>
          <w:marBottom w:val="0"/>
          <w:divBdr>
            <w:top w:val="none" w:sz="0" w:space="0" w:color="auto"/>
            <w:left w:val="none" w:sz="0" w:space="0" w:color="auto"/>
            <w:bottom w:val="none" w:sz="0" w:space="0" w:color="auto"/>
            <w:right w:val="none" w:sz="0" w:space="0" w:color="auto"/>
          </w:divBdr>
        </w:div>
        <w:div w:id="958413561">
          <w:marLeft w:val="0"/>
          <w:marRight w:val="0"/>
          <w:marTop w:val="0"/>
          <w:marBottom w:val="0"/>
          <w:divBdr>
            <w:top w:val="none" w:sz="0" w:space="0" w:color="auto"/>
            <w:left w:val="none" w:sz="0" w:space="0" w:color="auto"/>
            <w:bottom w:val="none" w:sz="0" w:space="0" w:color="auto"/>
            <w:right w:val="none" w:sz="0" w:space="0" w:color="auto"/>
          </w:divBdr>
        </w:div>
        <w:div w:id="153184554">
          <w:marLeft w:val="0"/>
          <w:marRight w:val="0"/>
          <w:marTop w:val="0"/>
          <w:marBottom w:val="0"/>
          <w:divBdr>
            <w:top w:val="none" w:sz="0" w:space="0" w:color="auto"/>
            <w:left w:val="none" w:sz="0" w:space="0" w:color="auto"/>
            <w:bottom w:val="none" w:sz="0" w:space="0" w:color="auto"/>
            <w:right w:val="none" w:sz="0" w:space="0" w:color="auto"/>
          </w:divBdr>
        </w:div>
        <w:div w:id="422265386">
          <w:marLeft w:val="0"/>
          <w:marRight w:val="0"/>
          <w:marTop w:val="0"/>
          <w:marBottom w:val="0"/>
          <w:divBdr>
            <w:top w:val="none" w:sz="0" w:space="0" w:color="auto"/>
            <w:left w:val="none" w:sz="0" w:space="0" w:color="auto"/>
            <w:bottom w:val="none" w:sz="0" w:space="0" w:color="auto"/>
            <w:right w:val="none" w:sz="0" w:space="0" w:color="auto"/>
          </w:divBdr>
        </w:div>
        <w:div w:id="1419248992">
          <w:marLeft w:val="0"/>
          <w:marRight w:val="0"/>
          <w:marTop w:val="0"/>
          <w:marBottom w:val="0"/>
          <w:divBdr>
            <w:top w:val="none" w:sz="0" w:space="0" w:color="auto"/>
            <w:left w:val="none" w:sz="0" w:space="0" w:color="auto"/>
            <w:bottom w:val="none" w:sz="0" w:space="0" w:color="auto"/>
            <w:right w:val="none" w:sz="0" w:space="0" w:color="auto"/>
          </w:divBdr>
        </w:div>
        <w:div w:id="1065647573">
          <w:marLeft w:val="0"/>
          <w:marRight w:val="0"/>
          <w:marTop w:val="0"/>
          <w:marBottom w:val="0"/>
          <w:divBdr>
            <w:top w:val="none" w:sz="0" w:space="0" w:color="auto"/>
            <w:left w:val="none" w:sz="0" w:space="0" w:color="auto"/>
            <w:bottom w:val="none" w:sz="0" w:space="0" w:color="auto"/>
            <w:right w:val="none" w:sz="0" w:space="0" w:color="auto"/>
          </w:divBdr>
        </w:div>
        <w:div w:id="1887182597">
          <w:marLeft w:val="0"/>
          <w:marRight w:val="0"/>
          <w:marTop w:val="0"/>
          <w:marBottom w:val="0"/>
          <w:divBdr>
            <w:top w:val="none" w:sz="0" w:space="0" w:color="auto"/>
            <w:left w:val="none" w:sz="0" w:space="0" w:color="auto"/>
            <w:bottom w:val="none" w:sz="0" w:space="0" w:color="auto"/>
            <w:right w:val="none" w:sz="0" w:space="0" w:color="auto"/>
          </w:divBdr>
        </w:div>
        <w:div w:id="107747413">
          <w:marLeft w:val="0"/>
          <w:marRight w:val="0"/>
          <w:marTop w:val="0"/>
          <w:marBottom w:val="0"/>
          <w:divBdr>
            <w:top w:val="none" w:sz="0" w:space="0" w:color="auto"/>
            <w:left w:val="none" w:sz="0" w:space="0" w:color="auto"/>
            <w:bottom w:val="none" w:sz="0" w:space="0" w:color="auto"/>
            <w:right w:val="none" w:sz="0" w:space="0" w:color="auto"/>
          </w:divBdr>
        </w:div>
        <w:div w:id="6568142">
          <w:marLeft w:val="0"/>
          <w:marRight w:val="0"/>
          <w:marTop w:val="0"/>
          <w:marBottom w:val="0"/>
          <w:divBdr>
            <w:top w:val="none" w:sz="0" w:space="0" w:color="auto"/>
            <w:left w:val="none" w:sz="0" w:space="0" w:color="auto"/>
            <w:bottom w:val="none" w:sz="0" w:space="0" w:color="auto"/>
            <w:right w:val="none" w:sz="0" w:space="0" w:color="auto"/>
          </w:divBdr>
        </w:div>
        <w:div w:id="1289120329">
          <w:marLeft w:val="0"/>
          <w:marRight w:val="0"/>
          <w:marTop w:val="0"/>
          <w:marBottom w:val="0"/>
          <w:divBdr>
            <w:top w:val="none" w:sz="0" w:space="0" w:color="auto"/>
            <w:left w:val="none" w:sz="0" w:space="0" w:color="auto"/>
            <w:bottom w:val="none" w:sz="0" w:space="0" w:color="auto"/>
            <w:right w:val="none" w:sz="0" w:space="0" w:color="auto"/>
          </w:divBdr>
        </w:div>
        <w:div w:id="468473715">
          <w:marLeft w:val="0"/>
          <w:marRight w:val="0"/>
          <w:marTop w:val="0"/>
          <w:marBottom w:val="0"/>
          <w:divBdr>
            <w:top w:val="none" w:sz="0" w:space="0" w:color="auto"/>
            <w:left w:val="none" w:sz="0" w:space="0" w:color="auto"/>
            <w:bottom w:val="none" w:sz="0" w:space="0" w:color="auto"/>
            <w:right w:val="none" w:sz="0" w:space="0" w:color="auto"/>
          </w:divBdr>
        </w:div>
        <w:div w:id="1813984763">
          <w:marLeft w:val="0"/>
          <w:marRight w:val="0"/>
          <w:marTop w:val="0"/>
          <w:marBottom w:val="0"/>
          <w:divBdr>
            <w:top w:val="none" w:sz="0" w:space="0" w:color="auto"/>
            <w:left w:val="none" w:sz="0" w:space="0" w:color="auto"/>
            <w:bottom w:val="none" w:sz="0" w:space="0" w:color="auto"/>
            <w:right w:val="none" w:sz="0" w:space="0" w:color="auto"/>
          </w:divBdr>
        </w:div>
        <w:div w:id="1839298238">
          <w:marLeft w:val="0"/>
          <w:marRight w:val="0"/>
          <w:marTop w:val="0"/>
          <w:marBottom w:val="0"/>
          <w:divBdr>
            <w:top w:val="none" w:sz="0" w:space="0" w:color="auto"/>
            <w:left w:val="none" w:sz="0" w:space="0" w:color="auto"/>
            <w:bottom w:val="none" w:sz="0" w:space="0" w:color="auto"/>
            <w:right w:val="none" w:sz="0" w:space="0" w:color="auto"/>
          </w:divBdr>
        </w:div>
        <w:div w:id="92088674">
          <w:marLeft w:val="0"/>
          <w:marRight w:val="0"/>
          <w:marTop w:val="0"/>
          <w:marBottom w:val="0"/>
          <w:divBdr>
            <w:top w:val="none" w:sz="0" w:space="0" w:color="auto"/>
            <w:left w:val="none" w:sz="0" w:space="0" w:color="auto"/>
            <w:bottom w:val="none" w:sz="0" w:space="0" w:color="auto"/>
            <w:right w:val="none" w:sz="0" w:space="0" w:color="auto"/>
          </w:divBdr>
        </w:div>
        <w:div w:id="368267197">
          <w:marLeft w:val="0"/>
          <w:marRight w:val="0"/>
          <w:marTop w:val="0"/>
          <w:marBottom w:val="0"/>
          <w:divBdr>
            <w:top w:val="none" w:sz="0" w:space="0" w:color="auto"/>
            <w:left w:val="none" w:sz="0" w:space="0" w:color="auto"/>
            <w:bottom w:val="none" w:sz="0" w:space="0" w:color="auto"/>
            <w:right w:val="none" w:sz="0" w:space="0" w:color="auto"/>
          </w:divBdr>
        </w:div>
        <w:div w:id="499854165">
          <w:marLeft w:val="0"/>
          <w:marRight w:val="0"/>
          <w:marTop w:val="0"/>
          <w:marBottom w:val="0"/>
          <w:divBdr>
            <w:top w:val="none" w:sz="0" w:space="0" w:color="auto"/>
            <w:left w:val="none" w:sz="0" w:space="0" w:color="auto"/>
            <w:bottom w:val="none" w:sz="0" w:space="0" w:color="auto"/>
            <w:right w:val="none" w:sz="0" w:space="0" w:color="auto"/>
          </w:divBdr>
        </w:div>
        <w:div w:id="1716998667">
          <w:marLeft w:val="0"/>
          <w:marRight w:val="0"/>
          <w:marTop w:val="0"/>
          <w:marBottom w:val="0"/>
          <w:divBdr>
            <w:top w:val="none" w:sz="0" w:space="0" w:color="auto"/>
            <w:left w:val="none" w:sz="0" w:space="0" w:color="auto"/>
            <w:bottom w:val="none" w:sz="0" w:space="0" w:color="auto"/>
            <w:right w:val="none" w:sz="0" w:space="0" w:color="auto"/>
          </w:divBdr>
        </w:div>
        <w:div w:id="267589085">
          <w:marLeft w:val="0"/>
          <w:marRight w:val="0"/>
          <w:marTop w:val="0"/>
          <w:marBottom w:val="0"/>
          <w:divBdr>
            <w:top w:val="none" w:sz="0" w:space="0" w:color="auto"/>
            <w:left w:val="none" w:sz="0" w:space="0" w:color="auto"/>
            <w:bottom w:val="none" w:sz="0" w:space="0" w:color="auto"/>
            <w:right w:val="none" w:sz="0" w:space="0" w:color="auto"/>
          </w:divBdr>
        </w:div>
        <w:div w:id="1216308401">
          <w:marLeft w:val="0"/>
          <w:marRight w:val="0"/>
          <w:marTop w:val="0"/>
          <w:marBottom w:val="0"/>
          <w:divBdr>
            <w:top w:val="none" w:sz="0" w:space="0" w:color="auto"/>
            <w:left w:val="none" w:sz="0" w:space="0" w:color="auto"/>
            <w:bottom w:val="none" w:sz="0" w:space="0" w:color="auto"/>
            <w:right w:val="none" w:sz="0" w:space="0" w:color="auto"/>
          </w:divBdr>
        </w:div>
        <w:div w:id="2104568755">
          <w:marLeft w:val="0"/>
          <w:marRight w:val="0"/>
          <w:marTop w:val="0"/>
          <w:marBottom w:val="0"/>
          <w:divBdr>
            <w:top w:val="none" w:sz="0" w:space="0" w:color="auto"/>
            <w:left w:val="none" w:sz="0" w:space="0" w:color="auto"/>
            <w:bottom w:val="none" w:sz="0" w:space="0" w:color="auto"/>
            <w:right w:val="none" w:sz="0" w:space="0" w:color="auto"/>
          </w:divBdr>
        </w:div>
        <w:div w:id="1984044543">
          <w:marLeft w:val="0"/>
          <w:marRight w:val="0"/>
          <w:marTop w:val="0"/>
          <w:marBottom w:val="0"/>
          <w:divBdr>
            <w:top w:val="none" w:sz="0" w:space="0" w:color="auto"/>
            <w:left w:val="none" w:sz="0" w:space="0" w:color="auto"/>
            <w:bottom w:val="none" w:sz="0" w:space="0" w:color="auto"/>
            <w:right w:val="none" w:sz="0" w:space="0" w:color="auto"/>
          </w:divBdr>
        </w:div>
        <w:div w:id="1170409576">
          <w:marLeft w:val="0"/>
          <w:marRight w:val="0"/>
          <w:marTop w:val="0"/>
          <w:marBottom w:val="0"/>
          <w:divBdr>
            <w:top w:val="none" w:sz="0" w:space="0" w:color="auto"/>
            <w:left w:val="none" w:sz="0" w:space="0" w:color="auto"/>
            <w:bottom w:val="none" w:sz="0" w:space="0" w:color="auto"/>
            <w:right w:val="none" w:sz="0" w:space="0" w:color="auto"/>
          </w:divBdr>
        </w:div>
        <w:div w:id="2031107949">
          <w:marLeft w:val="0"/>
          <w:marRight w:val="0"/>
          <w:marTop w:val="0"/>
          <w:marBottom w:val="0"/>
          <w:divBdr>
            <w:top w:val="none" w:sz="0" w:space="0" w:color="auto"/>
            <w:left w:val="none" w:sz="0" w:space="0" w:color="auto"/>
            <w:bottom w:val="none" w:sz="0" w:space="0" w:color="auto"/>
            <w:right w:val="none" w:sz="0" w:space="0" w:color="auto"/>
          </w:divBdr>
        </w:div>
        <w:div w:id="1128664431">
          <w:marLeft w:val="0"/>
          <w:marRight w:val="0"/>
          <w:marTop w:val="0"/>
          <w:marBottom w:val="0"/>
          <w:divBdr>
            <w:top w:val="none" w:sz="0" w:space="0" w:color="auto"/>
            <w:left w:val="none" w:sz="0" w:space="0" w:color="auto"/>
            <w:bottom w:val="none" w:sz="0" w:space="0" w:color="auto"/>
            <w:right w:val="none" w:sz="0" w:space="0" w:color="auto"/>
          </w:divBdr>
        </w:div>
        <w:div w:id="1431005936">
          <w:marLeft w:val="0"/>
          <w:marRight w:val="0"/>
          <w:marTop w:val="0"/>
          <w:marBottom w:val="0"/>
          <w:divBdr>
            <w:top w:val="none" w:sz="0" w:space="0" w:color="auto"/>
            <w:left w:val="none" w:sz="0" w:space="0" w:color="auto"/>
            <w:bottom w:val="none" w:sz="0" w:space="0" w:color="auto"/>
            <w:right w:val="none" w:sz="0" w:space="0" w:color="auto"/>
          </w:divBdr>
        </w:div>
        <w:div w:id="393504597">
          <w:marLeft w:val="0"/>
          <w:marRight w:val="0"/>
          <w:marTop w:val="0"/>
          <w:marBottom w:val="0"/>
          <w:divBdr>
            <w:top w:val="none" w:sz="0" w:space="0" w:color="auto"/>
            <w:left w:val="none" w:sz="0" w:space="0" w:color="auto"/>
            <w:bottom w:val="none" w:sz="0" w:space="0" w:color="auto"/>
            <w:right w:val="none" w:sz="0" w:space="0" w:color="auto"/>
          </w:divBdr>
        </w:div>
        <w:div w:id="1404570261">
          <w:marLeft w:val="0"/>
          <w:marRight w:val="0"/>
          <w:marTop w:val="0"/>
          <w:marBottom w:val="0"/>
          <w:divBdr>
            <w:top w:val="none" w:sz="0" w:space="0" w:color="auto"/>
            <w:left w:val="none" w:sz="0" w:space="0" w:color="auto"/>
            <w:bottom w:val="none" w:sz="0" w:space="0" w:color="auto"/>
            <w:right w:val="none" w:sz="0" w:space="0" w:color="auto"/>
          </w:divBdr>
        </w:div>
        <w:div w:id="284701581">
          <w:marLeft w:val="0"/>
          <w:marRight w:val="0"/>
          <w:marTop w:val="0"/>
          <w:marBottom w:val="0"/>
          <w:divBdr>
            <w:top w:val="none" w:sz="0" w:space="0" w:color="auto"/>
            <w:left w:val="none" w:sz="0" w:space="0" w:color="auto"/>
            <w:bottom w:val="none" w:sz="0" w:space="0" w:color="auto"/>
            <w:right w:val="none" w:sz="0" w:space="0" w:color="auto"/>
          </w:divBdr>
        </w:div>
        <w:div w:id="1336879722">
          <w:marLeft w:val="0"/>
          <w:marRight w:val="0"/>
          <w:marTop w:val="0"/>
          <w:marBottom w:val="0"/>
          <w:divBdr>
            <w:top w:val="none" w:sz="0" w:space="0" w:color="auto"/>
            <w:left w:val="none" w:sz="0" w:space="0" w:color="auto"/>
            <w:bottom w:val="none" w:sz="0" w:space="0" w:color="auto"/>
            <w:right w:val="none" w:sz="0" w:space="0" w:color="auto"/>
          </w:divBdr>
        </w:div>
        <w:div w:id="1185677951">
          <w:marLeft w:val="0"/>
          <w:marRight w:val="0"/>
          <w:marTop w:val="0"/>
          <w:marBottom w:val="0"/>
          <w:divBdr>
            <w:top w:val="none" w:sz="0" w:space="0" w:color="auto"/>
            <w:left w:val="none" w:sz="0" w:space="0" w:color="auto"/>
            <w:bottom w:val="none" w:sz="0" w:space="0" w:color="auto"/>
            <w:right w:val="none" w:sz="0" w:space="0" w:color="auto"/>
          </w:divBdr>
        </w:div>
        <w:div w:id="1343050313">
          <w:marLeft w:val="0"/>
          <w:marRight w:val="0"/>
          <w:marTop w:val="0"/>
          <w:marBottom w:val="0"/>
          <w:divBdr>
            <w:top w:val="none" w:sz="0" w:space="0" w:color="auto"/>
            <w:left w:val="none" w:sz="0" w:space="0" w:color="auto"/>
            <w:bottom w:val="none" w:sz="0" w:space="0" w:color="auto"/>
            <w:right w:val="none" w:sz="0" w:space="0" w:color="auto"/>
          </w:divBdr>
        </w:div>
        <w:div w:id="1369649579">
          <w:marLeft w:val="0"/>
          <w:marRight w:val="0"/>
          <w:marTop w:val="0"/>
          <w:marBottom w:val="0"/>
          <w:divBdr>
            <w:top w:val="none" w:sz="0" w:space="0" w:color="auto"/>
            <w:left w:val="none" w:sz="0" w:space="0" w:color="auto"/>
            <w:bottom w:val="none" w:sz="0" w:space="0" w:color="auto"/>
            <w:right w:val="none" w:sz="0" w:space="0" w:color="auto"/>
          </w:divBdr>
        </w:div>
        <w:div w:id="1945114098">
          <w:marLeft w:val="0"/>
          <w:marRight w:val="0"/>
          <w:marTop w:val="0"/>
          <w:marBottom w:val="0"/>
          <w:divBdr>
            <w:top w:val="none" w:sz="0" w:space="0" w:color="auto"/>
            <w:left w:val="none" w:sz="0" w:space="0" w:color="auto"/>
            <w:bottom w:val="none" w:sz="0" w:space="0" w:color="auto"/>
            <w:right w:val="none" w:sz="0" w:space="0" w:color="auto"/>
          </w:divBdr>
        </w:div>
      </w:divsChild>
    </w:div>
    <w:div w:id="2080129515">
      <w:bodyDiv w:val="1"/>
      <w:marLeft w:val="0"/>
      <w:marRight w:val="0"/>
      <w:marTop w:val="0"/>
      <w:marBottom w:val="0"/>
      <w:divBdr>
        <w:top w:val="none" w:sz="0" w:space="0" w:color="auto"/>
        <w:left w:val="none" w:sz="0" w:space="0" w:color="auto"/>
        <w:bottom w:val="none" w:sz="0" w:space="0" w:color="auto"/>
        <w:right w:val="none" w:sz="0" w:space="0" w:color="auto"/>
      </w:divBdr>
    </w:div>
    <w:div w:id="2126463938">
      <w:bodyDiv w:val="1"/>
      <w:marLeft w:val="0"/>
      <w:marRight w:val="0"/>
      <w:marTop w:val="0"/>
      <w:marBottom w:val="0"/>
      <w:divBdr>
        <w:top w:val="none" w:sz="0" w:space="0" w:color="auto"/>
        <w:left w:val="none" w:sz="0" w:space="0" w:color="auto"/>
        <w:bottom w:val="none" w:sz="0" w:space="0" w:color="auto"/>
        <w:right w:val="none" w:sz="0" w:space="0" w:color="auto"/>
      </w:divBdr>
      <w:divsChild>
        <w:div w:id="1173183097">
          <w:marLeft w:val="0"/>
          <w:marRight w:val="0"/>
          <w:marTop w:val="0"/>
          <w:marBottom w:val="0"/>
          <w:divBdr>
            <w:top w:val="none" w:sz="0" w:space="0" w:color="auto"/>
            <w:left w:val="none" w:sz="0" w:space="0" w:color="auto"/>
            <w:bottom w:val="none" w:sz="0" w:space="0" w:color="auto"/>
            <w:right w:val="none" w:sz="0" w:space="0" w:color="auto"/>
          </w:divBdr>
        </w:div>
        <w:div w:id="1541672322">
          <w:marLeft w:val="0"/>
          <w:marRight w:val="0"/>
          <w:marTop w:val="0"/>
          <w:marBottom w:val="0"/>
          <w:divBdr>
            <w:top w:val="none" w:sz="0" w:space="0" w:color="auto"/>
            <w:left w:val="none" w:sz="0" w:space="0" w:color="auto"/>
            <w:bottom w:val="none" w:sz="0" w:space="0" w:color="auto"/>
            <w:right w:val="none" w:sz="0" w:space="0" w:color="auto"/>
          </w:divBdr>
        </w:div>
        <w:div w:id="1037437155">
          <w:marLeft w:val="0"/>
          <w:marRight w:val="0"/>
          <w:marTop w:val="0"/>
          <w:marBottom w:val="0"/>
          <w:divBdr>
            <w:top w:val="none" w:sz="0" w:space="0" w:color="auto"/>
            <w:left w:val="none" w:sz="0" w:space="0" w:color="auto"/>
            <w:bottom w:val="none" w:sz="0" w:space="0" w:color="auto"/>
            <w:right w:val="none" w:sz="0" w:space="0" w:color="auto"/>
          </w:divBdr>
        </w:div>
        <w:div w:id="649791302">
          <w:marLeft w:val="0"/>
          <w:marRight w:val="0"/>
          <w:marTop w:val="0"/>
          <w:marBottom w:val="0"/>
          <w:divBdr>
            <w:top w:val="none" w:sz="0" w:space="0" w:color="auto"/>
            <w:left w:val="none" w:sz="0" w:space="0" w:color="auto"/>
            <w:bottom w:val="none" w:sz="0" w:space="0" w:color="auto"/>
            <w:right w:val="none" w:sz="0" w:space="0" w:color="auto"/>
          </w:divBdr>
        </w:div>
        <w:div w:id="1576237130">
          <w:marLeft w:val="0"/>
          <w:marRight w:val="0"/>
          <w:marTop w:val="0"/>
          <w:marBottom w:val="0"/>
          <w:divBdr>
            <w:top w:val="none" w:sz="0" w:space="0" w:color="auto"/>
            <w:left w:val="none" w:sz="0" w:space="0" w:color="auto"/>
            <w:bottom w:val="none" w:sz="0" w:space="0" w:color="auto"/>
            <w:right w:val="none" w:sz="0" w:space="0" w:color="auto"/>
          </w:divBdr>
        </w:div>
        <w:div w:id="1300915184">
          <w:marLeft w:val="0"/>
          <w:marRight w:val="0"/>
          <w:marTop w:val="0"/>
          <w:marBottom w:val="0"/>
          <w:divBdr>
            <w:top w:val="none" w:sz="0" w:space="0" w:color="auto"/>
            <w:left w:val="none" w:sz="0" w:space="0" w:color="auto"/>
            <w:bottom w:val="none" w:sz="0" w:space="0" w:color="auto"/>
            <w:right w:val="none" w:sz="0" w:space="0" w:color="auto"/>
          </w:divBdr>
        </w:div>
        <w:div w:id="173301926">
          <w:marLeft w:val="0"/>
          <w:marRight w:val="0"/>
          <w:marTop w:val="0"/>
          <w:marBottom w:val="0"/>
          <w:divBdr>
            <w:top w:val="none" w:sz="0" w:space="0" w:color="auto"/>
            <w:left w:val="none" w:sz="0" w:space="0" w:color="auto"/>
            <w:bottom w:val="none" w:sz="0" w:space="0" w:color="auto"/>
            <w:right w:val="none" w:sz="0" w:space="0" w:color="auto"/>
          </w:divBdr>
        </w:div>
        <w:div w:id="2119370355">
          <w:marLeft w:val="0"/>
          <w:marRight w:val="0"/>
          <w:marTop w:val="0"/>
          <w:marBottom w:val="0"/>
          <w:divBdr>
            <w:top w:val="none" w:sz="0" w:space="0" w:color="auto"/>
            <w:left w:val="none" w:sz="0" w:space="0" w:color="auto"/>
            <w:bottom w:val="none" w:sz="0" w:space="0" w:color="auto"/>
            <w:right w:val="none" w:sz="0" w:space="0" w:color="auto"/>
          </w:divBdr>
        </w:div>
        <w:div w:id="1511407045">
          <w:marLeft w:val="0"/>
          <w:marRight w:val="0"/>
          <w:marTop w:val="0"/>
          <w:marBottom w:val="0"/>
          <w:divBdr>
            <w:top w:val="none" w:sz="0" w:space="0" w:color="auto"/>
            <w:left w:val="none" w:sz="0" w:space="0" w:color="auto"/>
            <w:bottom w:val="none" w:sz="0" w:space="0" w:color="auto"/>
            <w:right w:val="none" w:sz="0" w:space="0" w:color="auto"/>
          </w:divBdr>
        </w:div>
        <w:div w:id="2040009434">
          <w:marLeft w:val="0"/>
          <w:marRight w:val="0"/>
          <w:marTop w:val="0"/>
          <w:marBottom w:val="0"/>
          <w:divBdr>
            <w:top w:val="none" w:sz="0" w:space="0" w:color="auto"/>
            <w:left w:val="none" w:sz="0" w:space="0" w:color="auto"/>
            <w:bottom w:val="none" w:sz="0" w:space="0" w:color="auto"/>
            <w:right w:val="none" w:sz="0" w:space="0" w:color="auto"/>
          </w:divBdr>
        </w:div>
        <w:div w:id="1244488983">
          <w:marLeft w:val="0"/>
          <w:marRight w:val="0"/>
          <w:marTop w:val="0"/>
          <w:marBottom w:val="0"/>
          <w:divBdr>
            <w:top w:val="none" w:sz="0" w:space="0" w:color="auto"/>
            <w:left w:val="none" w:sz="0" w:space="0" w:color="auto"/>
            <w:bottom w:val="none" w:sz="0" w:space="0" w:color="auto"/>
            <w:right w:val="none" w:sz="0" w:space="0" w:color="auto"/>
          </w:divBdr>
        </w:div>
        <w:div w:id="1352563159">
          <w:marLeft w:val="0"/>
          <w:marRight w:val="0"/>
          <w:marTop w:val="0"/>
          <w:marBottom w:val="0"/>
          <w:divBdr>
            <w:top w:val="none" w:sz="0" w:space="0" w:color="auto"/>
            <w:left w:val="none" w:sz="0" w:space="0" w:color="auto"/>
            <w:bottom w:val="none" w:sz="0" w:space="0" w:color="auto"/>
            <w:right w:val="none" w:sz="0" w:space="0" w:color="auto"/>
          </w:divBdr>
        </w:div>
        <w:div w:id="1384594292">
          <w:marLeft w:val="0"/>
          <w:marRight w:val="0"/>
          <w:marTop w:val="0"/>
          <w:marBottom w:val="0"/>
          <w:divBdr>
            <w:top w:val="none" w:sz="0" w:space="0" w:color="auto"/>
            <w:left w:val="none" w:sz="0" w:space="0" w:color="auto"/>
            <w:bottom w:val="none" w:sz="0" w:space="0" w:color="auto"/>
            <w:right w:val="none" w:sz="0" w:space="0" w:color="auto"/>
          </w:divBdr>
        </w:div>
        <w:div w:id="2049791506">
          <w:marLeft w:val="0"/>
          <w:marRight w:val="0"/>
          <w:marTop w:val="0"/>
          <w:marBottom w:val="0"/>
          <w:divBdr>
            <w:top w:val="none" w:sz="0" w:space="0" w:color="auto"/>
            <w:left w:val="none" w:sz="0" w:space="0" w:color="auto"/>
            <w:bottom w:val="none" w:sz="0" w:space="0" w:color="auto"/>
            <w:right w:val="none" w:sz="0" w:space="0" w:color="auto"/>
          </w:divBdr>
        </w:div>
        <w:div w:id="1968315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C5CFC-94F3-4725-A40B-A64E59D57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5831</Words>
  <Characters>33239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Comp2</dc:creator>
  <cp:lastModifiedBy>001</cp:lastModifiedBy>
  <cp:revision>7</cp:revision>
  <cp:lastPrinted>2018-08-10T12:18:00Z</cp:lastPrinted>
  <dcterms:created xsi:type="dcterms:W3CDTF">2018-08-09T05:52:00Z</dcterms:created>
  <dcterms:modified xsi:type="dcterms:W3CDTF">2018-08-10T12:18:00Z</dcterms:modified>
</cp:coreProperties>
</file>